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FE0D00" w14:textId="77777777" w:rsidR="00826933" w:rsidRPr="007F2968" w:rsidRDefault="00826933" w:rsidP="00826933">
      <w:pPr>
        <w:autoSpaceDE w:val="0"/>
        <w:autoSpaceDN w:val="0"/>
        <w:adjustRightInd w:val="0"/>
        <w:jc w:val="center"/>
        <w:rPr>
          <w:rFonts w:asciiTheme="minorHAnsi" w:hAnsiTheme="minorHAnsi" w:cs="Arial"/>
          <w:b/>
          <w:bCs/>
          <w:sz w:val="24"/>
        </w:rPr>
      </w:pPr>
      <w:r>
        <w:rPr>
          <w:rFonts w:asciiTheme="minorHAnsi" w:hAnsiTheme="minorHAnsi"/>
          <w:b/>
          <w:sz w:val="24"/>
        </w:rPr>
        <w:t>Application Service Providing Contract</w:t>
      </w:r>
    </w:p>
    <w:p w14:paraId="14457073" w14:textId="5F277D29" w:rsidR="00826933" w:rsidRDefault="00826933" w:rsidP="00826933">
      <w:pPr>
        <w:autoSpaceDE w:val="0"/>
        <w:autoSpaceDN w:val="0"/>
        <w:adjustRightInd w:val="0"/>
        <w:jc w:val="center"/>
        <w:rPr>
          <w:rFonts w:asciiTheme="minorHAnsi" w:hAnsiTheme="minorHAnsi" w:cs="Arial"/>
          <w:b/>
          <w:bCs/>
          <w:sz w:val="24"/>
        </w:rPr>
      </w:pPr>
    </w:p>
    <w:p w14:paraId="68294E20" w14:textId="33FB6840" w:rsidR="00C52103" w:rsidRPr="00752B9A" w:rsidRDefault="00A77025" w:rsidP="00C52103">
      <w:pPr>
        <w:autoSpaceDE w:val="0"/>
        <w:autoSpaceDN w:val="0"/>
        <w:adjustRightInd w:val="0"/>
        <w:jc w:val="center"/>
        <w:rPr>
          <w:rFonts w:asciiTheme="minorHAnsi" w:hAnsiTheme="minorHAnsi" w:cs="Arial"/>
          <w:bCs/>
          <w:sz w:val="24"/>
        </w:rPr>
      </w:pPr>
      <w:r>
        <w:rPr>
          <w:rFonts w:asciiTheme="minorHAnsi" w:hAnsiTheme="minorHAnsi" w:cs="Arial"/>
          <w:bCs/>
          <w:sz w:val="24"/>
        </w:rPr>
        <w:t xml:space="preserve">SAP </w:t>
      </w:r>
      <w:bookmarkStart w:id="0" w:name="_GoBack"/>
      <w:bookmarkEnd w:id="0"/>
      <w:r w:rsidR="00C52103">
        <w:rPr>
          <w:rFonts w:asciiTheme="minorHAnsi" w:hAnsiTheme="minorHAnsi" w:cs="Arial"/>
          <w:bCs/>
          <w:sz w:val="24"/>
        </w:rPr>
        <w:t>C</w:t>
      </w:r>
      <w:r w:rsidR="00C52103" w:rsidRPr="00752B9A">
        <w:rPr>
          <w:rFonts w:asciiTheme="minorHAnsi" w:hAnsiTheme="minorHAnsi" w:cs="Arial"/>
          <w:bCs/>
          <w:sz w:val="24"/>
        </w:rPr>
        <w:t>ontra</w:t>
      </w:r>
      <w:r w:rsidR="00C52103">
        <w:rPr>
          <w:rFonts w:asciiTheme="minorHAnsi" w:hAnsiTheme="minorHAnsi" w:cs="Arial"/>
          <w:bCs/>
          <w:sz w:val="24"/>
        </w:rPr>
        <w:t>c</w:t>
      </w:r>
      <w:r w:rsidR="00C52103" w:rsidRPr="00752B9A">
        <w:rPr>
          <w:rFonts w:asciiTheme="minorHAnsi" w:hAnsiTheme="minorHAnsi" w:cs="Arial"/>
          <w:bCs/>
          <w:sz w:val="24"/>
        </w:rPr>
        <w:t>t-N</w:t>
      </w:r>
      <w:r w:rsidR="00C52103">
        <w:rPr>
          <w:rFonts w:asciiTheme="minorHAnsi" w:hAnsiTheme="minorHAnsi" w:cs="Arial"/>
          <w:bCs/>
          <w:sz w:val="24"/>
        </w:rPr>
        <w:t>o</w:t>
      </w:r>
      <w:r w:rsidR="00C52103" w:rsidRPr="00752B9A">
        <w:rPr>
          <w:rFonts w:asciiTheme="minorHAnsi" w:hAnsiTheme="minorHAnsi" w:cs="Arial"/>
          <w:bCs/>
          <w:sz w:val="24"/>
        </w:rPr>
        <w:t xml:space="preserve">. </w:t>
      </w:r>
      <w:r w:rsidR="00C52103" w:rsidRPr="00752B9A">
        <w:rPr>
          <w:rFonts w:asciiTheme="minorHAnsi" w:hAnsiTheme="minorHAnsi" w:cs="Arial"/>
          <w:bCs/>
          <w:sz w:val="24"/>
          <w:highlight w:val="yellow"/>
        </w:rPr>
        <w:t>&gt;XXXXXXXXXXXX&lt;</w:t>
      </w:r>
    </w:p>
    <w:p w14:paraId="08F989D4" w14:textId="77777777" w:rsidR="00C52103" w:rsidRPr="007F2968" w:rsidRDefault="00C52103" w:rsidP="00826933">
      <w:pPr>
        <w:autoSpaceDE w:val="0"/>
        <w:autoSpaceDN w:val="0"/>
        <w:adjustRightInd w:val="0"/>
        <w:jc w:val="center"/>
        <w:rPr>
          <w:rFonts w:asciiTheme="minorHAnsi" w:hAnsiTheme="minorHAnsi" w:cs="Arial"/>
          <w:b/>
          <w:bCs/>
          <w:sz w:val="24"/>
        </w:rPr>
      </w:pPr>
    </w:p>
    <w:p w14:paraId="46F7AF23" w14:textId="77777777" w:rsidR="00826933" w:rsidRPr="007F2968" w:rsidRDefault="00826933" w:rsidP="00826933">
      <w:pPr>
        <w:autoSpaceDE w:val="0"/>
        <w:autoSpaceDN w:val="0"/>
        <w:adjustRightInd w:val="0"/>
        <w:jc w:val="center"/>
        <w:rPr>
          <w:rFonts w:asciiTheme="minorHAnsi" w:hAnsiTheme="minorHAnsi" w:cs="Arial"/>
          <w:sz w:val="24"/>
        </w:rPr>
      </w:pPr>
      <w:r>
        <w:rPr>
          <w:rFonts w:asciiTheme="minorHAnsi" w:hAnsiTheme="minorHAnsi"/>
          <w:sz w:val="24"/>
        </w:rPr>
        <w:t>between</w:t>
      </w:r>
    </w:p>
    <w:p w14:paraId="2706B6DF" w14:textId="77777777" w:rsidR="00826933" w:rsidRPr="007F2968" w:rsidRDefault="00826933" w:rsidP="00826933">
      <w:pPr>
        <w:autoSpaceDE w:val="0"/>
        <w:autoSpaceDN w:val="0"/>
        <w:adjustRightInd w:val="0"/>
        <w:jc w:val="center"/>
        <w:rPr>
          <w:rFonts w:asciiTheme="minorHAnsi" w:hAnsiTheme="minorHAnsi" w:cs="Arial"/>
          <w:sz w:val="24"/>
        </w:rPr>
      </w:pPr>
    </w:p>
    <w:p w14:paraId="47A244BB" w14:textId="77777777" w:rsidR="00826933" w:rsidRPr="005758B8" w:rsidRDefault="00826933" w:rsidP="00826933">
      <w:pPr>
        <w:autoSpaceDE w:val="0"/>
        <w:autoSpaceDN w:val="0"/>
        <w:adjustRightInd w:val="0"/>
        <w:jc w:val="center"/>
        <w:rPr>
          <w:rFonts w:asciiTheme="minorHAnsi" w:hAnsiTheme="minorHAnsi" w:cs="Arial"/>
          <w:sz w:val="24"/>
          <w:highlight w:val="yellow"/>
        </w:rPr>
      </w:pPr>
      <w:r>
        <w:rPr>
          <w:rFonts w:asciiTheme="minorHAnsi" w:hAnsiTheme="minorHAnsi"/>
          <w:sz w:val="24"/>
          <w:highlight w:val="yellow"/>
        </w:rPr>
        <w:t>&gt; company &lt;</w:t>
      </w:r>
    </w:p>
    <w:p w14:paraId="37338ADB" w14:textId="77777777" w:rsidR="00826933" w:rsidRPr="005758B8" w:rsidRDefault="00826933" w:rsidP="00826933">
      <w:pPr>
        <w:autoSpaceDE w:val="0"/>
        <w:autoSpaceDN w:val="0"/>
        <w:adjustRightInd w:val="0"/>
        <w:jc w:val="center"/>
        <w:rPr>
          <w:rFonts w:asciiTheme="minorHAnsi" w:hAnsiTheme="minorHAnsi" w:cs="Arial"/>
          <w:sz w:val="24"/>
          <w:highlight w:val="yellow"/>
        </w:rPr>
      </w:pPr>
      <w:r>
        <w:rPr>
          <w:rFonts w:asciiTheme="minorHAnsi" w:hAnsiTheme="minorHAnsi"/>
          <w:sz w:val="24"/>
          <w:highlight w:val="yellow"/>
        </w:rPr>
        <w:t>&gt; street &lt;</w:t>
      </w:r>
    </w:p>
    <w:p w14:paraId="4F62D3FE" w14:textId="77777777" w:rsidR="00826933" w:rsidRPr="005758B8" w:rsidRDefault="00826933" w:rsidP="00826933">
      <w:pPr>
        <w:autoSpaceDE w:val="0"/>
        <w:autoSpaceDN w:val="0"/>
        <w:adjustRightInd w:val="0"/>
        <w:jc w:val="center"/>
        <w:rPr>
          <w:rFonts w:asciiTheme="minorHAnsi" w:hAnsiTheme="minorHAnsi" w:cs="Arial"/>
          <w:sz w:val="24"/>
          <w:highlight w:val="yellow"/>
        </w:rPr>
      </w:pPr>
    </w:p>
    <w:p w14:paraId="1D6B8859" w14:textId="77777777" w:rsidR="00826933" w:rsidRPr="005758B8" w:rsidRDefault="00826933" w:rsidP="00826933">
      <w:pPr>
        <w:autoSpaceDE w:val="0"/>
        <w:autoSpaceDN w:val="0"/>
        <w:adjustRightInd w:val="0"/>
        <w:jc w:val="center"/>
        <w:rPr>
          <w:rFonts w:asciiTheme="minorHAnsi" w:hAnsiTheme="minorHAnsi" w:cs="Arial"/>
          <w:sz w:val="24"/>
          <w:highlight w:val="yellow"/>
        </w:rPr>
      </w:pPr>
      <w:r>
        <w:rPr>
          <w:rFonts w:asciiTheme="minorHAnsi" w:hAnsiTheme="minorHAnsi"/>
          <w:sz w:val="24"/>
          <w:highlight w:val="yellow"/>
        </w:rPr>
        <w:t>&gt; postal code&lt;</w:t>
      </w:r>
      <w:r w:rsidR="00DE1C1B">
        <w:tab/>
      </w:r>
      <w:r>
        <w:rPr>
          <w:rFonts w:asciiTheme="minorHAnsi" w:hAnsiTheme="minorHAnsi"/>
          <w:sz w:val="24"/>
          <w:highlight w:val="yellow"/>
        </w:rPr>
        <w:t>&gt;town&lt;</w:t>
      </w:r>
    </w:p>
    <w:p w14:paraId="415A8657" w14:textId="77777777" w:rsidR="00826933" w:rsidRPr="007F2968" w:rsidRDefault="00826933" w:rsidP="00826933">
      <w:pPr>
        <w:autoSpaceDE w:val="0"/>
        <w:autoSpaceDN w:val="0"/>
        <w:adjustRightInd w:val="0"/>
        <w:jc w:val="center"/>
        <w:rPr>
          <w:rFonts w:asciiTheme="minorHAnsi" w:hAnsiTheme="minorHAnsi" w:cs="Arial"/>
          <w:sz w:val="24"/>
        </w:rPr>
      </w:pPr>
      <w:r>
        <w:rPr>
          <w:rFonts w:asciiTheme="minorHAnsi" w:hAnsiTheme="minorHAnsi"/>
          <w:sz w:val="24"/>
          <w:highlight w:val="yellow"/>
        </w:rPr>
        <w:t>&gt;country&lt;</w:t>
      </w:r>
    </w:p>
    <w:p w14:paraId="48E08070" w14:textId="77777777" w:rsidR="00826933" w:rsidRPr="007F2968" w:rsidRDefault="00826933" w:rsidP="00826933">
      <w:pPr>
        <w:autoSpaceDE w:val="0"/>
        <w:autoSpaceDN w:val="0"/>
        <w:adjustRightInd w:val="0"/>
        <w:jc w:val="center"/>
        <w:rPr>
          <w:rFonts w:asciiTheme="minorHAnsi" w:hAnsiTheme="minorHAnsi" w:cs="Arial"/>
          <w:sz w:val="24"/>
        </w:rPr>
      </w:pPr>
    </w:p>
    <w:p w14:paraId="67AC1171" w14:textId="77777777" w:rsidR="00826933" w:rsidRPr="007F2968" w:rsidRDefault="00826933" w:rsidP="00826933">
      <w:pPr>
        <w:autoSpaceDE w:val="0"/>
        <w:autoSpaceDN w:val="0"/>
        <w:adjustRightInd w:val="0"/>
        <w:jc w:val="center"/>
        <w:rPr>
          <w:rFonts w:asciiTheme="minorHAnsi" w:hAnsiTheme="minorHAnsi" w:cs="Arial"/>
          <w:sz w:val="24"/>
        </w:rPr>
      </w:pPr>
      <w:r>
        <w:rPr>
          <w:rFonts w:asciiTheme="minorHAnsi" w:hAnsiTheme="minorHAnsi"/>
          <w:sz w:val="24"/>
        </w:rPr>
        <w:t>– hereinafter the "Client" –</w:t>
      </w:r>
    </w:p>
    <w:p w14:paraId="4F260433" w14:textId="77777777" w:rsidR="00826933" w:rsidRPr="007F2968" w:rsidRDefault="00826933" w:rsidP="00826933">
      <w:pPr>
        <w:autoSpaceDE w:val="0"/>
        <w:autoSpaceDN w:val="0"/>
        <w:adjustRightInd w:val="0"/>
        <w:jc w:val="center"/>
        <w:rPr>
          <w:rFonts w:asciiTheme="minorHAnsi" w:hAnsiTheme="minorHAnsi" w:cs="Arial"/>
          <w:sz w:val="24"/>
        </w:rPr>
      </w:pPr>
    </w:p>
    <w:p w14:paraId="007C04CE" w14:textId="77777777" w:rsidR="00826933" w:rsidRPr="007F2968" w:rsidRDefault="00826933" w:rsidP="00826933">
      <w:pPr>
        <w:autoSpaceDE w:val="0"/>
        <w:autoSpaceDN w:val="0"/>
        <w:adjustRightInd w:val="0"/>
        <w:jc w:val="center"/>
        <w:rPr>
          <w:rFonts w:asciiTheme="minorHAnsi" w:hAnsiTheme="minorHAnsi" w:cs="Arial"/>
          <w:sz w:val="24"/>
        </w:rPr>
      </w:pPr>
      <w:r>
        <w:rPr>
          <w:rFonts w:asciiTheme="minorHAnsi" w:hAnsiTheme="minorHAnsi"/>
          <w:sz w:val="24"/>
        </w:rPr>
        <w:t>and</w:t>
      </w:r>
    </w:p>
    <w:p w14:paraId="30D0F202" w14:textId="77777777" w:rsidR="00826933" w:rsidRPr="007F2968" w:rsidRDefault="00826933" w:rsidP="00826933">
      <w:pPr>
        <w:autoSpaceDE w:val="0"/>
        <w:autoSpaceDN w:val="0"/>
        <w:adjustRightInd w:val="0"/>
        <w:jc w:val="center"/>
        <w:rPr>
          <w:rFonts w:asciiTheme="minorHAnsi" w:hAnsiTheme="minorHAnsi" w:cs="Arial"/>
          <w:sz w:val="24"/>
        </w:rPr>
      </w:pPr>
    </w:p>
    <w:p w14:paraId="5AE0FFC8" w14:textId="77777777" w:rsidR="00826933" w:rsidRPr="005B2B3A" w:rsidRDefault="00826933" w:rsidP="00826933">
      <w:pPr>
        <w:autoSpaceDE w:val="0"/>
        <w:autoSpaceDN w:val="0"/>
        <w:adjustRightInd w:val="0"/>
        <w:jc w:val="center"/>
        <w:rPr>
          <w:rFonts w:asciiTheme="minorHAnsi" w:hAnsiTheme="minorHAnsi" w:cs="Arial"/>
          <w:sz w:val="24"/>
          <w:lang w:val="de-DE"/>
        </w:rPr>
      </w:pPr>
      <w:r>
        <w:rPr>
          <w:rFonts w:asciiTheme="minorHAnsi" w:hAnsiTheme="minorHAnsi"/>
          <w:sz w:val="24"/>
        </w:rPr>
        <w:t xml:space="preserve">Bender GmbH &amp; Co. </w:t>
      </w:r>
      <w:r w:rsidRPr="005B2B3A">
        <w:rPr>
          <w:rFonts w:asciiTheme="minorHAnsi" w:hAnsiTheme="minorHAnsi"/>
          <w:sz w:val="24"/>
          <w:lang w:val="de-DE"/>
        </w:rPr>
        <w:t>KG</w:t>
      </w:r>
    </w:p>
    <w:p w14:paraId="04C184D2" w14:textId="77777777" w:rsidR="00826933" w:rsidRPr="005B2B3A" w:rsidRDefault="00826933" w:rsidP="00826933">
      <w:pPr>
        <w:autoSpaceDE w:val="0"/>
        <w:autoSpaceDN w:val="0"/>
        <w:adjustRightInd w:val="0"/>
        <w:jc w:val="center"/>
        <w:rPr>
          <w:rFonts w:asciiTheme="minorHAnsi" w:hAnsiTheme="minorHAnsi" w:cs="Arial"/>
          <w:sz w:val="24"/>
          <w:lang w:val="de-DE"/>
        </w:rPr>
      </w:pPr>
      <w:proofErr w:type="spellStart"/>
      <w:r w:rsidRPr="005B2B3A">
        <w:rPr>
          <w:rFonts w:asciiTheme="minorHAnsi" w:hAnsiTheme="minorHAnsi"/>
          <w:sz w:val="24"/>
          <w:lang w:val="de-DE"/>
        </w:rPr>
        <w:t>Londorfer</w:t>
      </w:r>
      <w:proofErr w:type="spellEnd"/>
      <w:r w:rsidRPr="005B2B3A">
        <w:rPr>
          <w:rFonts w:asciiTheme="minorHAnsi" w:hAnsiTheme="minorHAnsi"/>
          <w:sz w:val="24"/>
          <w:lang w:val="de-DE"/>
        </w:rPr>
        <w:t xml:space="preserve"> Str. 65</w:t>
      </w:r>
    </w:p>
    <w:p w14:paraId="0F113054" w14:textId="77777777" w:rsidR="00826933" w:rsidRPr="005B2B3A" w:rsidRDefault="00826933" w:rsidP="00826933">
      <w:pPr>
        <w:autoSpaceDE w:val="0"/>
        <w:autoSpaceDN w:val="0"/>
        <w:adjustRightInd w:val="0"/>
        <w:jc w:val="center"/>
        <w:rPr>
          <w:rFonts w:asciiTheme="minorHAnsi" w:hAnsiTheme="minorHAnsi" w:cs="Arial"/>
          <w:sz w:val="24"/>
          <w:lang w:val="de-DE"/>
        </w:rPr>
      </w:pPr>
    </w:p>
    <w:p w14:paraId="2177B74C" w14:textId="77777777" w:rsidR="00826933" w:rsidRPr="005B2B3A" w:rsidRDefault="00826933" w:rsidP="00826933">
      <w:pPr>
        <w:autoSpaceDE w:val="0"/>
        <w:autoSpaceDN w:val="0"/>
        <w:adjustRightInd w:val="0"/>
        <w:jc w:val="center"/>
        <w:rPr>
          <w:rFonts w:asciiTheme="minorHAnsi" w:hAnsiTheme="minorHAnsi" w:cs="Arial"/>
          <w:sz w:val="24"/>
          <w:lang w:val="de-DE"/>
        </w:rPr>
      </w:pPr>
      <w:r w:rsidRPr="005B2B3A">
        <w:rPr>
          <w:rFonts w:asciiTheme="minorHAnsi" w:hAnsiTheme="minorHAnsi"/>
          <w:sz w:val="24"/>
          <w:lang w:val="de-DE"/>
        </w:rPr>
        <w:t>35305 Grünberg</w:t>
      </w:r>
    </w:p>
    <w:p w14:paraId="08BF9B9B" w14:textId="77777777" w:rsidR="00826933" w:rsidRPr="005B2B3A" w:rsidRDefault="00826933" w:rsidP="00826933">
      <w:pPr>
        <w:autoSpaceDE w:val="0"/>
        <w:autoSpaceDN w:val="0"/>
        <w:adjustRightInd w:val="0"/>
        <w:jc w:val="center"/>
        <w:rPr>
          <w:rFonts w:asciiTheme="minorHAnsi" w:hAnsiTheme="minorHAnsi" w:cs="Arial"/>
          <w:sz w:val="24"/>
          <w:lang w:val="de-DE"/>
        </w:rPr>
      </w:pPr>
      <w:r w:rsidRPr="005B2B3A">
        <w:rPr>
          <w:rFonts w:asciiTheme="minorHAnsi" w:hAnsiTheme="minorHAnsi"/>
          <w:sz w:val="24"/>
          <w:lang w:val="de-DE"/>
        </w:rPr>
        <w:t>Germany</w:t>
      </w:r>
    </w:p>
    <w:p w14:paraId="39C1373E" w14:textId="77777777" w:rsidR="00826933" w:rsidRPr="005B2B3A" w:rsidRDefault="00826933" w:rsidP="00826933">
      <w:pPr>
        <w:autoSpaceDE w:val="0"/>
        <w:autoSpaceDN w:val="0"/>
        <w:adjustRightInd w:val="0"/>
        <w:jc w:val="center"/>
        <w:rPr>
          <w:rFonts w:asciiTheme="minorHAnsi" w:hAnsiTheme="minorHAnsi" w:cs="Arial"/>
          <w:sz w:val="24"/>
          <w:lang w:val="de-DE"/>
        </w:rPr>
      </w:pPr>
    </w:p>
    <w:p w14:paraId="44710643" w14:textId="77777777" w:rsidR="00826933" w:rsidRPr="005B2B3A" w:rsidRDefault="00826933" w:rsidP="00826933">
      <w:pPr>
        <w:autoSpaceDE w:val="0"/>
        <w:autoSpaceDN w:val="0"/>
        <w:adjustRightInd w:val="0"/>
        <w:jc w:val="center"/>
        <w:rPr>
          <w:rFonts w:asciiTheme="minorHAnsi" w:hAnsiTheme="minorHAnsi" w:cs="Arial"/>
          <w:sz w:val="24"/>
          <w:lang w:val="de-DE"/>
        </w:rPr>
      </w:pPr>
      <w:r w:rsidRPr="005B2B3A">
        <w:rPr>
          <w:rFonts w:asciiTheme="minorHAnsi" w:hAnsiTheme="minorHAnsi"/>
          <w:sz w:val="24"/>
          <w:lang w:val="de-DE"/>
        </w:rPr>
        <w:t>– hereinafter "Bender" –</w:t>
      </w:r>
    </w:p>
    <w:p w14:paraId="3F0A0FC8" w14:textId="77777777" w:rsidR="00826933" w:rsidRPr="005B2B3A" w:rsidRDefault="00826933" w:rsidP="00826933">
      <w:pPr>
        <w:autoSpaceDE w:val="0"/>
        <w:autoSpaceDN w:val="0"/>
        <w:adjustRightInd w:val="0"/>
        <w:jc w:val="center"/>
        <w:rPr>
          <w:rFonts w:asciiTheme="minorHAnsi" w:hAnsiTheme="minorHAnsi" w:cs="Arial"/>
          <w:sz w:val="24"/>
          <w:lang w:val="de-DE"/>
        </w:rPr>
      </w:pPr>
    </w:p>
    <w:p w14:paraId="000C4487" w14:textId="77777777" w:rsidR="00826933" w:rsidRPr="00357781" w:rsidRDefault="00826933" w:rsidP="00826933">
      <w:pPr>
        <w:jc w:val="center"/>
        <w:rPr>
          <w:rFonts w:asciiTheme="minorHAnsi" w:hAnsiTheme="minorHAnsi" w:cs="Arial"/>
          <w:b/>
          <w:sz w:val="24"/>
        </w:rPr>
      </w:pPr>
      <w:r>
        <w:rPr>
          <w:rFonts w:asciiTheme="minorHAnsi" w:hAnsiTheme="minorHAnsi"/>
          <w:b/>
          <w:sz w:val="24"/>
        </w:rPr>
        <w:t>§ 1</w:t>
      </w:r>
    </w:p>
    <w:p w14:paraId="71AD8C7D" w14:textId="77777777" w:rsidR="00826933" w:rsidRDefault="00826933" w:rsidP="00826933">
      <w:pPr>
        <w:jc w:val="center"/>
        <w:rPr>
          <w:rFonts w:asciiTheme="minorHAnsi" w:hAnsiTheme="minorHAnsi" w:cs="Arial"/>
          <w:b/>
          <w:sz w:val="24"/>
        </w:rPr>
      </w:pPr>
      <w:r>
        <w:rPr>
          <w:rFonts w:asciiTheme="minorHAnsi" w:hAnsiTheme="minorHAnsi"/>
          <w:b/>
          <w:sz w:val="24"/>
        </w:rPr>
        <w:t>Object of contract</w:t>
      </w:r>
    </w:p>
    <w:p w14:paraId="29F38003" w14:textId="77777777" w:rsidR="00826933" w:rsidRPr="00357781" w:rsidRDefault="00826933" w:rsidP="00826933">
      <w:pPr>
        <w:jc w:val="center"/>
        <w:rPr>
          <w:rFonts w:asciiTheme="minorHAnsi" w:hAnsiTheme="minorHAnsi" w:cs="Arial"/>
          <w:b/>
          <w:sz w:val="24"/>
        </w:rPr>
      </w:pPr>
    </w:p>
    <w:p w14:paraId="7D82CA3A" w14:textId="77777777" w:rsidR="00826933" w:rsidRPr="007F2968" w:rsidRDefault="00826933" w:rsidP="00826933">
      <w:pPr>
        <w:pStyle w:val="Listenabsatz"/>
        <w:numPr>
          <w:ilvl w:val="0"/>
          <w:numId w:val="1"/>
        </w:numPr>
        <w:rPr>
          <w:rFonts w:asciiTheme="minorHAnsi" w:hAnsiTheme="minorHAnsi" w:cs="Arial"/>
          <w:sz w:val="24"/>
        </w:rPr>
      </w:pPr>
      <w:r>
        <w:rPr>
          <w:rFonts w:asciiTheme="minorHAnsi" w:hAnsiTheme="minorHAnsi"/>
          <w:sz w:val="24"/>
        </w:rPr>
        <w:t>The object of the contract is the provision of software by Bender for use by the Client via a remote data link as well as associated additional services.</w:t>
      </w:r>
    </w:p>
    <w:p w14:paraId="1D951CCA" w14:textId="77777777" w:rsidR="00826933" w:rsidRDefault="00826933" w:rsidP="00826933">
      <w:pPr>
        <w:jc w:val="center"/>
        <w:rPr>
          <w:rFonts w:asciiTheme="minorHAnsi" w:hAnsiTheme="minorHAnsi" w:cs="Arial"/>
          <w:b/>
          <w:sz w:val="24"/>
        </w:rPr>
      </w:pPr>
    </w:p>
    <w:p w14:paraId="7C7E45D3" w14:textId="77777777" w:rsidR="00826933" w:rsidRPr="00357781" w:rsidRDefault="00826933" w:rsidP="00826933">
      <w:pPr>
        <w:jc w:val="center"/>
        <w:rPr>
          <w:rFonts w:asciiTheme="minorHAnsi" w:hAnsiTheme="minorHAnsi" w:cs="Arial"/>
          <w:b/>
          <w:sz w:val="24"/>
        </w:rPr>
      </w:pPr>
      <w:r>
        <w:rPr>
          <w:rFonts w:asciiTheme="minorHAnsi" w:hAnsiTheme="minorHAnsi"/>
          <w:b/>
          <w:sz w:val="24"/>
        </w:rPr>
        <w:t>§ 2</w:t>
      </w:r>
    </w:p>
    <w:p w14:paraId="1349A4B2" w14:textId="77777777" w:rsidR="00826933" w:rsidRDefault="00826933" w:rsidP="00826933">
      <w:pPr>
        <w:jc w:val="center"/>
        <w:rPr>
          <w:rFonts w:asciiTheme="minorHAnsi" w:hAnsiTheme="minorHAnsi" w:cs="Arial"/>
          <w:b/>
          <w:sz w:val="24"/>
        </w:rPr>
      </w:pPr>
      <w:r>
        <w:rPr>
          <w:rFonts w:asciiTheme="minorHAnsi" w:hAnsiTheme="minorHAnsi"/>
          <w:b/>
          <w:sz w:val="24"/>
        </w:rPr>
        <w:t>Provision of software</w:t>
      </w:r>
    </w:p>
    <w:p w14:paraId="0B3FE9A7" w14:textId="77777777" w:rsidR="00826933" w:rsidRPr="00357781" w:rsidRDefault="00826933" w:rsidP="00826933">
      <w:pPr>
        <w:jc w:val="center"/>
        <w:rPr>
          <w:rFonts w:asciiTheme="minorHAnsi" w:hAnsiTheme="minorHAnsi" w:cs="Arial"/>
          <w:b/>
          <w:sz w:val="24"/>
        </w:rPr>
      </w:pPr>
    </w:p>
    <w:p w14:paraId="2DF36CDB" w14:textId="77777777" w:rsidR="00826933" w:rsidRPr="007F2968" w:rsidRDefault="00826933" w:rsidP="00826933">
      <w:pPr>
        <w:pStyle w:val="Listenabsatz"/>
        <w:numPr>
          <w:ilvl w:val="0"/>
          <w:numId w:val="2"/>
        </w:numPr>
        <w:rPr>
          <w:rFonts w:asciiTheme="minorHAnsi" w:hAnsiTheme="minorHAnsi" w:cs="Arial"/>
          <w:sz w:val="24"/>
        </w:rPr>
      </w:pPr>
      <w:r>
        <w:rPr>
          <w:rFonts w:asciiTheme="minorHAnsi" w:hAnsiTheme="minorHAnsi"/>
          <w:sz w:val="24"/>
        </w:rPr>
        <w:t xml:space="preserve">Bender grants the Client the right to use the </w:t>
      </w:r>
      <w:r>
        <w:rPr>
          <w:rFonts w:asciiTheme="minorHAnsi" w:hAnsiTheme="minorHAnsi"/>
          <w:b/>
          <w:sz w:val="24"/>
        </w:rPr>
        <w:t xml:space="preserve">POWERSCOUT® </w:t>
      </w:r>
      <w:r>
        <w:rPr>
          <w:rFonts w:asciiTheme="minorHAnsi" w:hAnsiTheme="minorHAnsi"/>
          <w:sz w:val="24"/>
        </w:rPr>
        <w:t>application software in the following scope of performance</w:t>
      </w:r>
      <w:r>
        <w:rPr>
          <w:rFonts w:asciiTheme="minorHAnsi" w:hAnsiTheme="minorHAnsi" w:cs="Arial"/>
          <w:sz w:val="24"/>
        </w:rPr>
        <w:br/>
      </w:r>
      <w:r>
        <w:rPr>
          <w:rFonts w:asciiTheme="minorHAnsi" w:hAnsiTheme="minorHAnsi" w:cs="Arial"/>
          <w:sz w:val="24"/>
        </w:rPr>
        <w:br/>
      </w:r>
      <w:sdt>
        <w:sdtPr>
          <w:rPr>
            <w:rFonts w:asciiTheme="minorHAnsi" w:hAnsiTheme="minorHAnsi" w:cs="Arial"/>
            <w:sz w:val="24"/>
            <w:highlight w:val="yellow"/>
          </w:rPr>
          <w:id w:val="1083269084"/>
          <w14:checkbox>
            <w14:checked w14:val="0"/>
            <w14:checkedState w14:val="2612" w14:font="MS Gothic"/>
            <w14:uncheckedState w14:val="2610" w14:font="MS Gothic"/>
          </w14:checkbox>
        </w:sdtPr>
        <w:sdtEndPr/>
        <w:sdtContent>
          <w:r>
            <w:rPr>
              <w:rFonts w:ascii="MS Gothic" w:eastAsia="MS Gothic" w:hAnsi="MS Gothic" w:cs="Arial" w:hint="eastAsia"/>
              <w:sz w:val="24"/>
              <w:highlight w:val="yellow"/>
            </w:rPr>
            <w:t>☐</w:t>
          </w:r>
        </w:sdtContent>
      </w:sdt>
      <w:r w:rsidR="005B2B3A">
        <w:rPr>
          <w:rFonts w:asciiTheme="minorHAnsi" w:hAnsiTheme="minorHAnsi"/>
          <w:sz w:val="24"/>
          <w:highlight w:val="yellow"/>
        </w:rPr>
        <w:t>POWERSCOUT 2</w:t>
      </w:r>
      <w:r>
        <w:rPr>
          <w:rFonts w:asciiTheme="minorHAnsi" w:hAnsiTheme="minorHAnsi" w:cs="Arial"/>
          <w:sz w:val="24"/>
          <w:highlight w:val="yellow"/>
        </w:rPr>
        <w:br/>
      </w:r>
      <w:sdt>
        <w:sdtPr>
          <w:rPr>
            <w:rFonts w:asciiTheme="minorHAnsi" w:hAnsiTheme="minorHAnsi" w:cs="Arial"/>
            <w:sz w:val="24"/>
            <w:highlight w:val="yellow"/>
          </w:rPr>
          <w:id w:val="209467174"/>
          <w14:checkbox>
            <w14:checked w14:val="0"/>
            <w14:checkedState w14:val="2612" w14:font="MS Gothic"/>
            <w14:uncheckedState w14:val="2610" w14:font="MS Gothic"/>
          </w14:checkbox>
        </w:sdtPr>
        <w:sdtEndPr/>
        <w:sdtContent>
          <w:r>
            <w:rPr>
              <w:rFonts w:ascii="MS Gothic" w:eastAsia="MS Gothic" w:hAnsi="MS Gothic" w:cs="Arial" w:hint="eastAsia"/>
              <w:sz w:val="24"/>
              <w:highlight w:val="yellow"/>
            </w:rPr>
            <w:t>☐</w:t>
          </w:r>
        </w:sdtContent>
      </w:sdt>
      <w:r w:rsidR="005B2B3A">
        <w:rPr>
          <w:rFonts w:asciiTheme="minorHAnsi" w:hAnsiTheme="minorHAnsi"/>
          <w:sz w:val="24"/>
          <w:highlight w:val="yellow"/>
        </w:rPr>
        <w:t>POWERSCOUT 5</w:t>
      </w:r>
      <w:r>
        <w:rPr>
          <w:rFonts w:asciiTheme="minorHAnsi" w:hAnsiTheme="minorHAnsi" w:cs="Arial"/>
          <w:sz w:val="24"/>
          <w:highlight w:val="yellow"/>
        </w:rPr>
        <w:br/>
      </w:r>
      <w:sdt>
        <w:sdtPr>
          <w:rPr>
            <w:rFonts w:asciiTheme="minorHAnsi" w:hAnsiTheme="minorHAnsi" w:cs="Arial"/>
            <w:sz w:val="24"/>
            <w:highlight w:val="yellow"/>
          </w:rPr>
          <w:id w:val="1890445915"/>
          <w14:checkbox>
            <w14:checked w14:val="0"/>
            <w14:checkedState w14:val="2612" w14:font="MS Gothic"/>
            <w14:uncheckedState w14:val="2610" w14:font="MS Gothic"/>
          </w14:checkbox>
        </w:sdtPr>
        <w:sdtEndPr/>
        <w:sdtContent>
          <w:r>
            <w:rPr>
              <w:rFonts w:ascii="MS Gothic" w:eastAsia="MS Gothic" w:hAnsi="MS Gothic" w:cs="Arial" w:hint="eastAsia"/>
              <w:sz w:val="24"/>
              <w:highlight w:val="yellow"/>
            </w:rPr>
            <w:t>☐</w:t>
          </w:r>
        </w:sdtContent>
      </w:sdt>
      <w:r w:rsidR="005B2B3A">
        <w:rPr>
          <w:rFonts w:asciiTheme="minorHAnsi" w:hAnsiTheme="minorHAnsi"/>
          <w:sz w:val="24"/>
          <w:highlight w:val="yellow"/>
        </w:rPr>
        <w:t>POWERSCOUT 10</w:t>
      </w:r>
      <w:r>
        <w:rPr>
          <w:rFonts w:asciiTheme="minorHAnsi" w:hAnsiTheme="minorHAnsi" w:cs="Arial"/>
          <w:sz w:val="24"/>
          <w:highlight w:val="yellow"/>
        </w:rPr>
        <w:br/>
      </w:r>
      <w:sdt>
        <w:sdtPr>
          <w:rPr>
            <w:rFonts w:asciiTheme="minorHAnsi" w:hAnsiTheme="minorHAnsi" w:cs="Arial"/>
            <w:sz w:val="24"/>
            <w:highlight w:val="yellow"/>
          </w:rPr>
          <w:id w:val="451058471"/>
          <w14:checkbox>
            <w14:checked w14:val="0"/>
            <w14:checkedState w14:val="2612" w14:font="MS Gothic"/>
            <w14:uncheckedState w14:val="2610" w14:font="MS Gothic"/>
          </w14:checkbox>
        </w:sdtPr>
        <w:sdtEndPr/>
        <w:sdtContent>
          <w:r>
            <w:rPr>
              <w:rFonts w:ascii="MS Gothic" w:eastAsia="MS Gothic" w:hAnsi="MS Gothic" w:cs="Arial" w:hint="eastAsia"/>
              <w:sz w:val="24"/>
              <w:highlight w:val="yellow"/>
            </w:rPr>
            <w:t>☐</w:t>
          </w:r>
        </w:sdtContent>
      </w:sdt>
      <w:r w:rsidR="005B2B3A">
        <w:rPr>
          <w:rFonts w:asciiTheme="minorHAnsi" w:hAnsiTheme="minorHAnsi" w:cs="Arial"/>
          <w:sz w:val="24"/>
          <w:highlight w:val="yellow"/>
        </w:rPr>
        <w:t xml:space="preserve">POWERSCOUT </w:t>
      </w:r>
      <w:r>
        <w:rPr>
          <w:rFonts w:asciiTheme="minorHAnsi" w:hAnsiTheme="minorHAnsi"/>
          <w:sz w:val="24"/>
          <w:highlight w:val="yellow"/>
        </w:rPr>
        <w:t>Project</w:t>
      </w:r>
      <w:r w:rsidR="005B2B3A">
        <w:rPr>
          <w:rFonts w:asciiTheme="minorHAnsi" w:hAnsiTheme="minorHAnsi"/>
          <w:sz w:val="24"/>
        </w:rPr>
        <w:tab/>
      </w:r>
      <w:r>
        <w:tab/>
      </w:r>
      <w:r>
        <w:tab/>
      </w:r>
      <w:r>
        <w:tab/>
      </w:r>
      <w:r>
        <w:tab/>
      </w:r>
      <w:r>
        <w:rPr>
          <w:rFonts w:asciiTheme="minorHAnsi" w:hAnsiTheme="minorHAnsi"/>
          <w:sz w:val="24"/>
        </w:rPr>
        <w:t xml:space="preserve">(please mark as appropriate </w:t>
      </w:r>
      <w:r w:rsidR="00DE1C1B">
        <w:rPr>
          <w:rFonts w:asciiTheme="minorHAnsi" w:hAnsiTheme="minorHAnsi"/>
          <w:sz w:val="24"/>
        </w:rPr>
        <w:tab/>
      </w:r>
      <w:r w:rsidR="00DE1C1B">
        <w:rPr>
          <w:rFonts w:asciiTheme="minorHAnsi" w:hAnsiTheme="minorHAnsi"/>
          <w:sz w:val="24"/>
        </w:rPr>
        <w:tab/>
      </w:r>
      <w:r w:rsidR="00DE1C1B">
        <w:rPr>
          <w:rFonts w:asciiTheme="minorHAnsi" w:hAnsiTheme="minorHAnsi"/>
          <w:sz w:val="24"/>
        </w:rPr>
        <w:tab/>
      </w:r>
      <w:r w:rsidR="00DE1C1B">
        <w:rPr>
          <w:rFonts w:asciiTheme="minorHAnsi" w:hAnsiTheme="minorHAnsi"/>
          <w:sz w:val="24"/>
        </w:rPr>
        <w:tab/>
      </w:r>
      <w:r w:rsidR="00DE1C1B">
        <w:rPr>
          <w:rFonts w:asciiTheme="minorHAnsi" w:hAnsiTheme="minorHAnsi"/>
          <w:sz w:val="24"/>
        </w:rPr>
        <w:tab/>
      </w:r>
      <w:r w:rsidR="00DE1C1B">
        <w:rPr>
          <w:rFonts w:asciiTheme="minorHAnsi" w:hAnsiTheme="minorHAnsi"/>
          <w:sz w:val="24"/>
        </w:rPr>
        <w:tab/>
      </w:r>
      <w:r w:rsidR="00DE1C1B">
        <w:rPr>
          <w:rFonts w:asciiTheme="minorHAnsi" w:hAnsiTheme="minorHAnsi"/>
          <w:sz w:val="24"/>
        </w:rPr>
        <w:tab/>
      </w:r>
      <w:r w:rsidR="00DE1C1B">
        <w:rPr>
          <w:rFonts w:asciiTheme="minorHAnsi" w:hAnsiTheme="minorHAnsi"/>
          <w:sz w:val="24"/>
        </w:rPr>
        <w:tab/>
      </w:r>
      <w:r w:rsidR="00DE1C1B">
        <w:rPr>
          <w:rFonts w:asciiTheme="minorHAnsi" w:hAnsiTheme="minorHAnsi"/>
          <w:sz w:val="24"/>
        </w:rPr>
        <w:tab/>
      </w:r>
      <w:r>
        <w:rPr>
          <w:rFonts w:asciiTheme="minorHAnsi" w:hAnsiTheme="minorHAnsi"/>
          <w:sz w:val="24"/>
        </w:rPr>
        <w:t>with cross)</w:t>
      </w:r>
      <w:r>
        <w:rPr>
          <w:rFonts w:asciiTheme="minorHAnsi" w:hAnsiTheme="minorHAnsi" w:cs="Arial"/>
          <w:sz w:val="24"/>
        </w:rPr>
        <w:br/>
      </w:r>
      <w:r>
        <w:rPr>
          <w:rFonts w:asciiTheme="minorHAnsi" w:hAnsiTheme="minorHAnsi" w:cs="Arial"/>
          <w:sz w:val="24"/>
        </w:rPr>
        <w:br/>
      </w:r>
      <w:r>
        <w:rPr>
          <w:rFonts w:asciiTheme="minorHAnsi" w:hAnsiTheme="minorHAnsi"/>
          <w:sz w:val="24"/>
        </w:rPr>
        <w:lastRenderedPageBreak/>
        <w:t xml:space="preserve"> (hereinafter the "software") via the internet. Bender undertakes to make the software available to the Client on servers and to maintain this availability. </w:t>
      </w:r>
    </w:p>
    <w:p w14:paraId="6EA3E872" w14:textId="77777777" w:rsidR="00826933" w:rsidRPr="005758B8" w:rsidRDefault="00826933" w:rsidP="00826933">
      <w:pPr>
        <w:pStyle w:val="Listenabsatz"/>
        <w:numPr>
          <w:ilvl w:val="0"/>
          <w:numId w:val="2"/>
        </w:numPr>
        <w:rPr>
          <w:rFonts w:asciiTheme="minorHAnsi" w:hAnsiTheme="minorHAnsi" w:cs="Arial"/>
          <w:sz w:val="24"/>
        </w:rPr>
      </w:pPr>
      <w:r>
        <w:rPr>
          <w:rFonts w:asciiTheme="minorHAnsi" w:hAnsiTheme="minorHAnsi"/>
          <w:sz w:val="24"/>
        </w:rPr>
        <w:t xml:space="preserve">The functional scope of the software is stated in the data sheet appended to the contract as Annex 1. </w:t>
      </w:r>
    </w:p>
    <w:p w14:paraId="211943EB" w14:textId="77777777" w:rsidR="00826933" w:rsidRPr="007F2968" w:rsidRDefault="00826933" w:rsidP="00826933">
      <w:pPr>
        <w:pStyle w:val="Listenabsatz"/>
        <w:numPr>
          <w:ilvl w:val="0"/>
          <w:numId w:val="2"/>
        </w:numPr>
        <w:rPr>
          <w:rFonts w:asciiTheme="minorHAnsi" w:hAnsiTheme="minorHAnsi" w:cs="Arial"/>
          <w:sz w:val="24"/>
        </w:rPr>
      </w:pPr>
      <w:r>
        <w:rPr>
          <w:rFonts w:asciiTheme="minorHAnsi" w:hAnsiTheme="minorHAnsi"/>
          <w:sz w:val="24"/>
        </w:rPr>
        <w:t xml:space="preserve">If access data (user name, password etc.) is required for the use of the software, Bender shall notify the Client thereof on signing of the contract and at the very latest one week after signing of the latter. </w:t>
      </w:r>
    </w:p>
    <w:p w14:paraId="614F546D" w14:textId="77777777" w:rsidR="00826933" w:rsidRPr="004317CC" w:rsidRDefault="00826933" w:rsidP="00826933">
      <w:pPr>
        <w:pStyle w:val="Listenabsatz"/>
        <w:numPr>
          <w:ilvl w:val="0"/>
          <w:numId w:val="2"/>
        </w:numPr>
        <w:rPr>
          <w:rFonts w:asciiTheme="minorHAnsi" w:hAnsiTheme="minorHAnsi" w:cs="Arial"/>
          <w:sz w:val="24"/>
        </w:rPr>
      </w:pPr>
      <w:r>
        <w:rPr>
          <w:rFonts w:asciiTheme="minorHAnsi" w:hAnsiTheme="minorHAnsi"/>
          <w:sz w:val="24"/>
        </w:rPr>
        <w:t xml:space="preserve">The software contains a help function and video guides. Bender will not provide </w:t>
      </w:r>
      <w:proofErr w:type="gramStart"/>
      <w:r>
        <w:rPr>
          <w:rFonts w:asciiTheme="minorHAnsi" w:hAnsiTheme="minorHAnsi"/>
          <w:sz w:val="24"/>
        </w:rPr>
        <w:t>other</w:t>
      </w:r>
      <w:proofErr w:type="gramEnd"/>
      <w:r>
        <w:rPr>
          <w:rFonts w:asciiTheme="minorHAnsi" w:hAnsiTheme="minorHAnsi"/>
          <w:sz w:val="24"/>
        </w:rPr>
        <w:t xml:space="preserve"> user documentation going over and beyond the above. </w:t>
      </w:r>
    </w:p>
    <w:p w14:paraId="3B66D36F" w14:textId="77777777" w:rsidR="00826933" w:rsidRPr="007F2968" w:rsidRDefault="00826933" w:rsidP="00826933">
      <w:pPr>
        <w:pStyle w:val="Listenabsatz"/>
        <w:numPr>
          <w:ilvl w:val="0"/>
          <w:numId w:val="2"/>
        </w:numPr>
        <w:rPr>
          <w:rFonts w:asciiTheme="minorHAnsi" w:hAnsiTheme="minorHAnsi" w:cs="Arial"/>
          <w:sz w:val="24"/>
        </w:rPr>
      </w:pPr>
      <w:r>
        <w:rPr>
          <w:rFonts w:asciiTheme="minorHAnsi" w:hAnsiTheme="minorHAnsi"/>
          <w:sz w:val="24"/>
        </w:rPr>
        <w:t xml:space="preserve">Any adaptation of the software to the specific needs of the Client will be the object of a corresponding separate agreement and only against additional payment. </w:t>
      </w:r>
    </w:p>
    <w:p w14:paraId="72CA0A22" w14:textId="77777777" w:rsidR="00826933" w:rsidRPr="007F2968" w:rsidRDefault="00826933" w:rsidP="00826933">
      <w:pPr>
        <w:pStyle w:val="Listenabsatz"/>
        <w:numPr>
          <w:ilvl w:val="0"/>
          <w:numId w:val="2"/>
        </w:numPr>
        <w:rPr>
          <w:rFonts w:asciiTheme="minorHAnsi" w:hAnsiTheme="minorHAnsi" w:cs="Arial"/>
          <w:sz w:val="24"/>
        </w:rPr>
      </w:pPr>
      <w:r>
        <w:rPr>
          <w:rFonts w:asciiTheme="minorHAnsi" w:hAnsiTheme="minorHAnsi"/>
          <w:sz w:val="24"/>
        </w:rPr>
        <w:t xml:space="preserve">In accordance with § 3 of this contract, Bender undertakes to constantly maintain and update the software and to maintain the data link. Bender is entitled to modify the software, </w:t>
      </w:r>
      <w:proofErr w:type="gramStart"/>
      <w:r>
        <w:rPr>
          <w:rFonts w:asciiTheme="minorHAnsi" w:hAnsiTheme="minorHAnsi"/>
          <w:sz w:val="24"/>
        </w:rPr>
        <w:t>in particular to</w:t>
      </w:r>
      <w:proofErr w:type="gramEnd"/>
      <w:r>
        <w:rPr>
          <w:rFonts w:asciiTheme="minorHAnsi" w:hAnsiTheme="minorHAnsi"/>
          <w:sz w:val="24"/>
        </w:rPr>
        <w:t xml:space="preserve"> adapt it to technological developments. Bender shall notify the Client in writing (letter, fax, email) of significant modifications that change the functionality of the software </w:t>
      </w:r>
      <w:proofErr w:type="gramStart"/>
      <w:r>
        <w:rPr>
          <w:rFonts w:asciiTheme="minorHAnsi" w:hAnsiTheme="minorHAnsi"/>
          <w:sz w:val="24"/>
        </w:rPr>
        <w:t>as a whole with</w:t>
      </w:r>
      <w:proofErr w:type="gramEnd"/>
      <w:r>
        <w:rPr>
          <w:rFonts w:asciiTheme="minorHAnsi" w:hAnsiTheme="minorHAnsi"/>
          <w:sz w:val="24"/>
        </w:rPr>
        <w:t xml:space="preserve"> a minimum period of notice of two weeks. </w:t>
      </w:r>
    </w:p>
    <w:p w14:paraId="4BF3BF20" w14:textId="77777777" w:rsidR="00826933" w:rsidRPr="007F2968" w:rsidRDefault="00826933" w:rsidP="00826933">
      <w:pPr>
        <w:pStyle w:val="Listenabsatz"/>
        <w:numPr>
          <w:ilvl w:val="0"/>
          <w:numId w:val="2"/>
        </w:numPr>
        <w:rPr>
          <w:rFonts w:asciiTheme="minorHAnsi" w:hAnsiTheme="minorHAnsi" w:cs="Arial"/>
          <w:sz w:val="24"/>
        </w:rPr>
      </w:pPr>
      <w:r>
        <w:rPr>
          <w:rFonts w:asciiTheme="minorHAnsi" w:hAnsiTheme="minorHAnsi"/>
          <w:sz w:val="24"/>
        </w:rPr>
        <w:t xml:space="preserve">If required, Bender will </w:t>
      </w:r>
      <w:proofErr w:type="gramStart"/>
      <w:r>
        <w:rPr>
          <w:rFonts w:asciiTheme="minorHAnsi" w:hAnsiTheme="minorHAnsi"/>
          <w:sz w:val="24"/>
        </w:rPr>
        <w:t>provide assistance</w:t>
      </w:r>
      <w:proofErr w:type="gramEnd"/>
      <w:r>
        <w:rPr>
          <w:rFonts w:asciiTheme="minorHAnsi" w:hAnsiTheme="minorHAnsi"/>
          <w:sz w:val="24"/>
        </w:rPr>
        <w:t xml:space="preserve"> in the commissioning of individual system components of the Client against payment. </w:t>
      </w:r>
    </w:p>
    <w:p w14:paraId="60F8035E" w14:textId="77777777" w:rsidR="00826933" w:rsidRPr="007F2968" w:rsidRDefault="00826933" w:rsidP="00826933">
      <w:pPr>
        <w:pStyle w:val="Listenabsatz"/>
        <w:numPr>
          <w:ilvl w:val="0"/>
          <w:numId w:val="2"/>
        </w:numPr>
        <w:rPr>
          <w:rFonts w:asciiTheme="minorHAnsi" w:hAnsiTheme="minorHAnsi" w:cs="Arial"/>
          <w:sz w:val="24"/>
        </w:rPr>
      </w:pPr>
      <w:r>
        <w:rPr>
          <w:rFonts w:asciiTheme="minorHAnsi" w:hAnsiTheme="minorHAnsi"/>
          <w:sz w:val="24"/>
        </w:rPr>
        <w:t xml:space="preserve">After signing of the contract, Bender will provide the Client with support services in accordance with § 4 of this contract. </w:t>
      </w:r>
    </w:p>
    <w:p w14:paraId="25A617B3" w14:textId="77777777" w:rsidR="00826933" w:rsidRDefault="00826933" w:rsidP="00826933">
      <w:pPr>
        <w:jc w:val="center"/>
        <w:rPr>
          <w:rFonts w:asciiTheme="minorHAnsi" w:hAnsiTheme="minorHAnsi" w:cs="Arial"/>
          <w:b/>
          <w:sz w:val="24"/>
        </w:rPr>
      </w:pPr>
    </w:p>
    <w:p w14:paraId="6FE7ECBD" w14:textId="77777777" w:rsidR="00826933" w:rsidRPr="007F2968" w:rsidRDefault="00826933" w:rsidP="00826933">
      <w:pPr>
        <w:jc w:val="center"/>
        <w:rPr>
          <w:rFonts w:asciiTheme="minorHAnsi" w:hAnsiTheme="minorHAnsi" w:cs="Arial"/>
          <w:b/>
          <w:sz w:val="24"/>
        </w:rPr>
      </w:pPr>
      <w:r>
        <w:rPr>
          <w:rFonts w:asciiTheme="minorHAnsi" w:hAnsiTheme="minorHAnsi"/>
          <w:b/>
          <w:sz w:val="24"/>
        </w:rPr>
        <w:t>§ 3</w:t>
      </w:r>
    </w:p>
    <w:p w14:paraId="2F721023" w14:textId="77777777" w:rsidR="00826933" w:rsidRDefault="00826933" w:rsidP="00826933">
      <w:pPr>
        <w:jc w:val="center"/>
        <w:rPr>
          <w:rFonts w:asciiTheme="minorHAnsi" w:hAnsiTheme="minorHAnsi" w:cs="Arial"/>
          <w:b/>
          <w:sz w:val="24"/>
        </w:rPr>
      </w:pPr>
      <w:r>
        <w:rPr>
          <w:rFonts w:asciiTheme="minorHAnsi" w:hAnsiTheme="minorHAnsi"/>
          <w:b/>
          <w:sz w:val="24"/>
        </w:rPr>
        <w:t>Maintenance of software and data link, updates</w:t>
      </w:r>
    </w:p>
    <w:p w14:paraId="45E1E3C2" w14:textId="77777777" w:rsidR="00826933" w:rsidRPr="007F2968" w:rsidRDefault="00826933" w:rsidP="00826933">
      <w:pPr>
        <w:jc w:val="center"/>
        <w:rPr>
          <w:rFonts w:asciiTheme="minorHAnsi" w:hAnsiTheme="minorHAnsi" w:cs="Arial"/>
          <w:b/>
          <w:sz w:val="24"/>
        </w:rPr>
      </w:pPr>
    </w:p>
    <w:p w14:paraId="05EB698A" w14:textId="77777777" w:rsidR="00826933" w:rsidRPr="007F2968" w:rsidRDefault="00826933" w:rsidP="00826933">
      <w:pPr>
        <w:pStyle w:val="Listenabsatz"/>
        <w:numPr>
          <w:ilvl w:val="0"/>
          <w:numId w:val="3"/>
        </w:numPr>
        <w:rPr>
          <w:rFonts w:asciiTheme="minorHAnsi" w:hAnsiTheme="minorHAnsi" w:cs="Arial"/>
          <w:sz w:val="24"/>
        </w:rPr>
      </w:pPr>
      <w:r>
        <w:rPr>
          <w:rFonts w:asciiTheme="minorHAnsi" w:hAnsiTheme="minorHAnsi"/>
          <w:sz w:val="24"/>
        </w:rPr>
        <w:t xml:space="preserve">The software placed at the Client's disposal as per § 2 para. 1 of this </w:t>
      </w:r>
      <w:proofErr w:type="gramStart"/>
      <w:r>
        <w:rPr>
          <w:rFonts w:asciiTheme="minorHAnsi" w:hAnsiTheme="minorHAnsi"/>
          <w:sz w:val="24"/>
        </w:rPr>
        <w:t>contract</w:t>
      </w:r>
      <w:proofErr w:type="gramEnd"/>
      <w:r>
        <w:rPr>
          <w:rFonts w:asciiTheme="minorHAnsi" w:hAnsiTheme="minorHAnsi"/>
          <w:sz w:val="24"/>
        </w:rPr>
        <w:t xml:space="preserve"> shall correspond to the latest version of the said software.</w:t>
      </w:r>
    </w:p>
    <w:p w14:paraId="333C815D" w14:textId="77777777" w:rsidR="00826933" w:rsidRPr="007F2968" w:rsidRDefault="00826933" w:rsidP="00826933">
      <w:pPr>
        <w:pStyle w:val="Listenabsatz"/>
        <w:numPr>
          <w:ilvl w:val="0"/>
          <w:numId w:val="3"/>
        </w:numPr>
        <w:rPr>
          <w:rFonts w:asciiTheme="minorHAnsi" w:hAnsiTheme="minorHAnsi" w:cs="Arial"/>
          <w:sz w:val="24"/>
        </w:rPr>
      </w:pPr>
      <w:r>
        <w:rPr>
          <w:rFonts w:asciiTheme="minorHAnsi" w:hAnsiTheme="minorHAnsi"/>
          <w:sz w:val="24"/>
        </w:rPr>
        <w:t>Bender shall notify the Client of any software faults and shall rectify all software faults as soon as it becomes aware of these.</w:t>
      </w:r>
    </w:p>
    <w:p w14:paraId="333BA966" w14:textId="77777777" w:rsidR="00826933" w:rsidRPr="007F2968" w:rsidRDefault="00826933" w:rsidP="00826933">
      <w:pPr>
        <w:pStyle w:val="Listenabsatz"/>
        <w:numPr>
          <w:ilvl w:val="0"/>
          <w:numId w:val="3"/>
        </w:numPr>
        <w:rPr>
          <w:rFonts w:asciiTheme="minorHAnsi" w:hAnsiTheme="minorHAnsi" w:cs="Arial"/>
          <w:sz w:val="24"/>
        </w:rPr>
      </w:pPr>
      <w:r>
        <w:rPr>
          <w:rFonts w:asciiTheme="minorHAnsi" w:hAnsiTheme="minorHAnsi"/>
          <w:sz w:val="24"/>
        </w:rPr>
        <w:t>A software fault is considered to be present if the software does not perform the functions specified in the data sheet (Annex 1 of this contract), if it delivers incorrect results, if data processing is spontaneously interrupted or if it otherwise operates in a manner that is not compliant with its intended function so that use of the software is not possible or only possible in restricted form.</w:t>
      </w:r>
    </w:p>
    <w:p w14:paraId="12DE7504" w14:textId="77777777" w:rsidR="00826933" w:rsidRPr="007F2968" w:rsidRDefault="00826933" w:rsidP="00826933">
      <w:pPr>
        <w:pStyle w:val="Listenabsatz"/>
        <w:numPr>
          <w:ilvl w:val="0"/>
          <w:numId w:val="3"/>
        </w:numPr>
        <w:rPr>
          <w:rFonts w:asciiTheme="minorHAnsi" w:hAnsiTheme="minorHAnsi" w:cs="Arial"/>
          <w:sz w:val="24"/>
        </w:rPr>
      </w:pPr>
      <w:r>
        <w:rPr>
          <w:rFonts w:asciiTheme="minorHAnsi" w:hAnsiTheme="minorHAnsi"/>
          <w:sz w:val="24"/>
        </w:rPr>
        <w:t xml:space="preserve">If the statutory provisions or standards change or if technical or scientific findings become available that are of not insubstantial importance for the functional efficiency of the software in terms of the purposes for which users typically use the software, then Bender shall implement modifications of the software as soon as it becomes aware of relevant changes. The nature of the software modification (update, upgrade, etc.) is at Bender's discretion. </w:t>
      </w:r>
    </w:p>
    <w:p w14:paraId="7B3BCE73" w14:textId="77777777" w:rsidR="00826933" w:rsidRPr="007F2968" w:rsidRDefault="00826933" w:rsidP="00826933">
      <w:pPr>
        <w:pStyle w:val="Listenabsatz"/>
        <w:numPr>
          <w:ilvl w:val="0"/>
          <w:numId w:val="3"/>
        </w:numPr>
        <w:rPr>
          <w:rFonts w:asciiTheme="minorHAnsi" w:hAnsiTheme="minorHAnsi" w:cs="Arial"/>
          <w:sz w:val="24"/>
        </w:rPr>
      </w:pPr>
      <w:r>
        <w:rPr>
          <w:rFonts w:asciiTheme="minorHAnsi" w:hAnsiTheme="minorHAnsi"/>
          <w:sz w:val="24"/>
        </w:rPr>
        <w:t xml:space="preserve">Immediately after Bender modifies or supplements the software with new or improved functions or other features, it undertakes to replace the existing software with the modified or supplemented software. The above only applies when the test phase for the modifications and extensions has been concluded and Bender offers the modified or supplemented version on the market. </w:t>
      </w:r>
    </w:p>
    <w:p w14:paraId="406C143A" w14:textId="77777777" w:rsidR="00826933" w:rsidRDefault="00826933" w:rsidP="00826933">
      <w:pPr>
        <w:jc w:val="center"/>
        <w:rPr>
          <w:rFonts w:asciiTheme="minorHAnsi" w:hAnsiTheme="minorHAnsi" w:cs="Arial"/>
          <w:b/>
          <w:sz w:val="24"/>
        </w:rPr>
      </w:pPr>
    </w:p>
    <w:p w14:paraId="0D50D80E" w14:textId="77777777" w:rsidR="00826933" w:rsidRDefault="00826933" w:rsidP="00826933">
      <w:pPr>
        <w:jc w:val="center"/>
        <w:rPr>
          <w:rFonts w:asciiTheme="minorHAnsi" w:hAnsiTheme="minorHAnsi" w:cs="Arial"/>
          <w:b/>
          <w:sz w:val="24"/>
        </w:rPr>
      </w:pPr>
    </w:p>
    <w:p w14:paraId="717D4289" w14:textId="77777777" w:rsidR="00826933" w:rsidRPr="007F2968" w:rsidRDefault="00826933" w:rsidP="00826933">
      <w:pPr>
        <w:jc w:val="center"/>
        <w:rPr>
          <w:rFonts w:asciiTheme="minorHAnsi" w:hAnsiTheme="minorHAnsi" w:cs="Arial"/>
          <w:b/>
          <w:sz w:val="24"/>
        </w:rPr>
      </w:pPr>
      <w:r>
        <w:rPr>
          <w:rFonts w:asciiTheme="minorHAnsi" w:hAnsiTheme="minorHAnsi"/>
          <w:b/>
          <w:sz w:val="24"/>
        </w:rPr>
        <w:t>§ 4</w:t>
      </w:r>
    </w:p>
    <w:p w14:paraId="6D6E7D79" w14:textId="77777777" w:rsidR="00826933" w:rsidRDefault="00826933" w:rsidP="00826933">
      <w:pPr>
        <w:jc w:val="center"/>
        <w:rPr>
          <w:rFonts w:asciiTheme="minorHAnsi" w:hAnsiTheme="minorHAnsi" w:cs="Arial"/>
          <w:b/>
          <w:sz w:val="24"/>
        </w:rPr>
      </w:pPr>
      <w:r>
        <w:rPr>
          <w:rFonts w:asciiTheme="minorHAnsi" w:hAnsiTheme="minorHAnsi"/>
          <w:b/>
          <w:sz w:val="24"/>
        </w:rPr>
        <w:t>Support</w:t>
      </w:r>
    </w:p>
    <w:p w14:paraId="42D086F7" w14:textId="77777777" w:rsidR="00826933" w:rsidRPr="007F2968" w:rsidRDefault="00826933" w:rsidP="00826933">
      <w:pPr>
        <w:jc w:val="center"/>
        <w:rPr>
          <w:rFonts w:asciiTheme="minorHAnsi" w:hAnsiTheme="minorHAnsi" w:cs="Arial"/>
          <w:b/>
          <w:sz w:val="24"/>
        </w:rPr>
      </w:pPr>
    </w:p>
    <w:p w14:paraId="54D67CE2" w14:textId="77777777" w:rsidR="00826933" w:rsidRDefault="00826933" w:rsidP="00826933">
      <w:pPr>
        <w:pStyle w:val="Listenabsatz"/>
        <w:numPr>
          <w:ilvl w:val="0"/>
          <w:numId w:val="4"/>
        </w:numPr>
        <w:rPr>
          <w:rFonts w:asciiTheme="minorHAnsi" w:hAnsiTheme="minorHAnsi" w:cs="Arial"/>
          <w:sz w:val="24"/>
        </w:rPr>
      </w:pPr>
      <w:r>
        <w:rPr>
          <w:rFonts w:asciiTheme="minorHAnsi" w:hAnsiTheme="minorHAnsi"/>
          <w:sz w:val="24"/>
        </w:rPr>
        <w:t>Bender shall provide the Client with a free customer service (support) for support in technical issues, which can be reached by the Client by email, fax, letter or telephone. Support is solely intended to support the Client in the use of the services which are due to it from Bender under this contract.</w:t>
      </w:r>
    </w:p>
    <w:p w14:paraId="4381CB0F" w14:textId="77777777" w:rsidR="00826933" w:rsidRPr="00DE3A45" w:rsidRDefault="00826933" w:rsidP="00826933">
      <w:pPr>
        <w:pStyle w:val="Listenabsatz"/>
        <w:numPr>
          <w:ilvl w:val="0"/>
          <w:numId w:val="4"/>
        </w:numPr>
        <w:rPr>
          <w:rFonts w:asciiTheme="minorHAnsi" w:hAnsiTheme="minorHAnsi" w:cs="Arial"/>
          <w:sz w:val="24"/>
        </w:rPr>
      </w:pPr>
      <w:r>
        <w:rPr>
          <w:rFonts w:asciiTheme="minorHAnsi" w:hAnsiTheme="minorHAnsi"/>
          <w:sz w:val="24"/>
        </w:rPr>
        <w:t xml:space="preserve">Bender will respond to queries from the client about the use of the software without delay, but no later than within one month after receipt of the respective queries by Bender by telephone, e-mail, fax or by simple letter, whereby in case of doubt the same method of communication as used by the Client will be used. </w:t>
      </w:r>
    </w:p>
    <w:p w14:paraId="6557D9EF" w14:textId="77777777" w:rsidR="00826933" w:rsidRPr="00D672B3" w:rsidRDefault="00826933" w:rsidP="00826933">
      <w:pPr>
        <w:ind w:left="709"/>
        <w:jc w:val="both"/>
        <w:rPr>
          <w:rFonts w:asciiTheme="minorHAnsi" w:hAnsiTheme="minorHAnsi" w:cs="Arial"/>
          <w:sz w:val="24"/>
        </w:rPr>
      </w:pPr>
      <w:r>
        <w:rPr>
          <w:rFonts w:asciiTheme="minorHAnsi" w:hAnsiTheme="minorHAnsi"/>
          <w:sz w:val="24"/>
        </w:rPr>
        <w:t xml:space="preserve">The telephone service hotline is used solely for answering questions on the use of the software by telephone. It is available to the Client everyday – also on Sunday and public holidays - from 7.00am to 8.00pm CET. </w:t>
      </w:r>
    </w:p>
    <w:p w14:paraId="76509DB5" w14:textId="77777777" w:rsidR="00826933" w:rsidRDefault="00826933" w:rsidP="00826933">
      <w:pPr>
        <w:jc w:val="center"/>
        <w:rPr>
          <w:rFonts w:asciiTheme="minorHAnsi" w:hAnsiTheme="minorHAnsi" w:cs="Arial"/>
          <w:b/>
          <w:sz w:val="24"/>
        </w:rPr>
      </w:pPr>
    </w:p>
    <w:p w14:paraId="0DBF1A93" w14:textId="77777777" w:rsidR="00826933" w:rsidRPr="007F2968" w:rsidRDefault="00826933" w:rsidP="00826933">
      <w:pPr>
        <w:jc w:val="center"/>
        <w:rPr>
          <w:rFonts w:asciiTheme="minorHAnsi" w:hAnsiTheme="minorHAnsi" w:cs="Arial"/>
          <w:b/>
          <w:sz w:val="24"/>
        </w:rPr>
      </w:pPr>
      <w:r>
        <w:rPr>
          <w:rFonts w:asciiTheme="minorHAnsi" w:hAnsiTheme="minorHAnsi"/>
          <w:b/>
          <w:sz w:val="24"/>
        </w:rPr>
        <w:t>§ 5</w:t>
      </w:r>
    </w:p>
    <w:p w14:paraId="776B2994" w14:textId="77777777" w:rsidR="00826933" w:rsidRDefault="00826933" w:rsidP="00826933">
      <w:pPr>
        <w:jc w:val="center"/>
        <w:rPr>
          <w:rFonts w:asciiTheme="minorHAnsi" w:hAnsiTheme="minorHAnsi" w:cs="Arial"/>
          <w:b/>
          <w:sz w:val="24"/>
        </w:rPr>
      </w:pPr>
      <w:r>
        <w:rPr>
          <w:rFonts w:asciiTheme="minorHAnsi" w:hAnsiTheme="minorHAnsi"/>
          <w:b/>
          <w:sz w:val="24"/>
        </w:rPr>
        <w:t>Data hosting and data protection</w:t>
      </w:r>
    </w:p>
    <w:p w14:paraId="65270B19" w14:textId="77777777" w:rsidR="00826933" w:rsidRPr="007F2968" w:rsidRDefault="00826933" w:rsidP="00826933">
      <w:pPr>
        <w:jc w:val="center"/>
        <w:rPr>
          <w:rFonts w:asciiTheme="minorHAnsi" w:hAnsiTheme="minorHAnsi" w:cs="Arial"/>
          <w:b/>
          <w:sz w:val="24"/>
        </w:rPr>
      </w:pPr>
    </w:p>
    <w:p w14:paraId="25E1B37F" w14:textId="77777777" w:rsidR="00826933" w:rsidRDefault="00826933" w:rsidP="00826933">
      <w:pPr>
        <w:pStyle w:val="Listenabsatz"/>
        <w:numPr>
          <w:ilvl w:val="0"/>
          <w:numId w:val="5"/>
        </w:numPr>
        <w:rPr>
          <w:rFonts w:asciiTheme="minorHAnsi" w:hAnsiTheme="minorHAnsi" w:cs="Arial"/>
          <w:sz w:val="24"/>
        </w:rPr>
      </w:pPr>
      <w:r>
        <w:rPr>
          <w:rFonts w:asciiTheme="minorHAnsi" w:hAnsiTheme="minorHAnsi"/>
          <w:sz w:val="24"/>
        </w:rPr>
        <w:t xml:space="preserve">The Client has the option to store data on the data server established by Bender, which it can access in connection with the use of the software provided. </w:t>
      </w:r>
    </w:p>
    <w:p w14:paraId="5EAFDAD0" w14:textId="77777777" w:rsidR="00826933" w:rsidRPr="00DE3A45" w:rsidRDefault="00826933" w:rsidP="00826933">
      <w:pPr>
        <w:pStyle w:val="Listenabsatz"/>
        <w:numPr>
          <w:ilvl w:val="0"/>
          <w:numId w:val="5"/>
        </w:numPr>
        <w:rPr>
          <w:rFonts w:asciiTheme="minorHAnsi" w:hAnsiTheme="minorHAnsi" w:cs="Arial"/>
          <w:sz w:val="24"/>
        </w:rPr>
      </w:pPr>
      <w:r>
        <w:rPr>
          <w:rFonts w:asciiTheme="minorHAnsi" w:hAnsiTheme="minorHAnsi"/>
          <w:sz w:val="24"/>
        </w:rPr>
        <w:t>Bender will protect the Client's data, in particular by means of precautions against data loss in the event of a computer crash and by preventing unauthorised access by third parties to the Client's data. For this purpose, Bender will create backups and install/update</w:t>
      </w:r>
      <w:r>
        <w:rPr>
          <w:rFonts w:asciiTheme="minorHAnsi" w:hAnsiTheme="minorHAnsi"/>
          <w:color w:val="FF0000"/>
          <w:sz w:val="24"/>
        </w:rPr>
        <w:t xml:space="preserve"> </w:t>
      </w:r>
      <w:r>
        <w:rPr>
          <w:rFonts w:asciiTheme="minorHAnsi" w:hAnsiTheme="minorHAnsi"/>
          <w:sz w:val="24"/>
        </w:rPr>
        <w:t xml:space="preserve">firewalls at reasonable intervals. </w:t>
      </w:r>
    </w:p>
    <w:p w14:paraId="1B6A48F0" w14:textId="77777777" w:rsidR="00826933" w:rsidRPr="007F2968" w:rsidRDefault="00826933" w:rsidP="00826933">
      <w:pPr>
        <w:pStyle w:val="Listenabsatz"/>
        <w:numPr>
          <w:ilvl w:val="0"/>
          <w:numId w:val="5"/>
        </w:numPr>
        <w:rPr>
          <w:rFonts w:asciiTheme="minorHAnsi" w:hAnsiTheme="minorHAnsi" w:cs="Arial"/>
          <w:sz w:val="24"/>
        </w:rPr>
      </w:pPr>
      <w:r>
        <w:rPr>
          <w:rFonts w:asciiTheme="minorHAnsi" w:hAnsiTheme="minorHAnsi"/>
          <w:sz w:val="24"/>
        </w:rPr>
        <w:t xml:space="preserve">Bender is only obliged to provide storage space for use by the Client. Bender does not assume any safekeeping or custodial duties with respect to the data transmitted and processed by the Client. The Client is responsible for observance of the retention periods stipulated under commercial and tax law. </w:t>
      </w:r>
    </w:p>
    <w:p w14:paraId="577CDDD4" w14:textId="77777777" w:rsidR="00826933" w:rsidRPr="007F2968" w:rsidRDefault="00826933" w:rsidP="00826933">
      <w:pPr>
        <w:pStyle w:val="Listenabsatz"/>
        <w:numPr>
          <w:ilvl w:val="0"/>
          <w:numId w:val="5"/>
        </w:numPr>
        <w:rPr>
          <w:rFonts w:asciiTheme="minorHAnsi" w:hAnsiTheme="minorHAnsi" w:cs="Arial"/>
          <w:sz w:val="24"/>
        </w:rPr>
      </w:pPr>
      <w:r>
        <w:rPr>
          <w:rFonts w:asciiTheme="minorHAnsi" w:hAnsiTheme="minorHAnsi"/>
          <w:sz w:val="24"/>
        </w:rPr>
        <w:t xml:space="preserve">In any event, the Client retains sole ownership of the data and can demand the release of individual items of data or all data at any time, especially after termination of the contract, without this resulting in a right of retention or lien for Bender (§ 562 BGB). The data is released through the handover of data carriers or by transmission via a data network. The Client also has no entitlement to receive the software suitable for the use of the data. </w:t>
      </w:r>
    </w:p>
    <w:p w14:paraId="6C56E228" w14:textId="77777777" w:rsidR="00826933" w:rsidRPr="007F2968" w:rsidRDefault="00826933" w:rsidP="00826933">
      <w:pPr>
        <w:pStyle w:val="Listenabsatz"/>
        <w:numPr>
          <w:ilvl w:val="0"/>
          <w:numId w:val="5"/>
        </w:numPr>
        <w:rPr>
          <w:rFonts w:asciiTheme="minorHAnsi" w:hAnsiTheme="minorHAnsi" w:cs="Arial"/>
          <w:sz w:val="24"/>
        </w:rPr>
      </w:pPr>
      <w:r>
        <w:rPr>
          <w:rFonts w:asciiTheme="minorHAnsi" w:hAnsiTheme="minorHAnsi"/>
          <w:sz w:val="24"/>
        </w:rPr>
        <w:t xml:space="preserve">Bender will delete the Client data held by it 90 days after termination of the contractual relationship, unless the Client notifies it within this period that it is requesting the release of the data. Failure to provide such notification will be considered as consent to the deletion of the data. Bender will separately remind the Client of the significance of its actions in this regard at the time the contract is terminated. </w:t>
      </w:r>
    </w:p>
    <w:p w14:paraId="5C2F180F" w14:textId="77777777" w:rsidR="00826933" w:rsidRPr="007F2968" w:rsidRDefault="00826933" w:rsidP="00826933">
      <w:pPr>
        <w:pStyle w:val="Listenabsatz"/>
        <w:numPr>
          <w:ilvl w:val="0"/>
          <w:numId w:val="5"/>
        </w:numPr>
        <w:rPr>
          <w:rFonts w:asciiTheme="minorHAnsi" w:hAnsiTheme="minorHAnsi" w:cs="Arial"/>
          <w:sz w:val="24"/>
        </w:rPr>
      </w:pPr>
      <w:r>
        <w:rPr>
          <w:rFonts w:asciiTheme="minorHAnsi" w:hAnsiTheme="minorHAnsi"/>
          <w:sz w:val="24"/>
        </w:rPr>
        <w:t xml:space="preserve">Bender is aware of the applicable data protection regulations - </w:t>
      </w:r>
      <w:proofErr w:type="gramStart"/>
      <w:r>
        <w:rPr>
          <w:rFonts w:asciiTheme="minorHAnsi" w:hAnsiTheme="minorHAnsi"/>
          <w:sz w:val="24"/>
        </w:rPr>
        <w:t>in particular the</w:t>
      </w:r>
      <w:proofErr w:type="gramEnd"/>
      <w:r>
        <w:rPr>
          <w:rFonts w:asciiTheme="minorHAnsi" w:hAnsiTheme="minorHAnsi"/>
          <w:sz w:val="24"/>
        </w:rPr>
        <w:t xml:space="preserve"> Federal Data Protection Act (BDSG), the Telemeter Act (TMG) and the Telecommunications Act (TKG). Bender will comply with the statutory data protection provisions as amended. </w:t>
      </w:r>
    </w:p>
    <w:p w14:paraId="15BAD749" w14:textId="77777777" w:rsidR="00826933" w:rsidRPr="007F2968" w:rsidRDefault="00826933" w:rsidP="00826933">
      <w:pPr>
        <w:pStyle w:val="Listenabsatz"/>
        <w:numPr>
          <w:ilvl w:val="0"/>
          <w:numId w:val="5"/>
        </w:numPr>
        <w:rPr>
          <w:rFonts w:asciiTheme="minorHAnsi" w:hAnsiTheme="minorHAnsi" w:cs="Arial"/>
          <w:sz w:val="24"/>
        </w:rPr>
      </w:pPr>
      <w:r>
        <w:rPr>
          <w:rFonts w:asciiTheme="minorHAnsi" w:hAnsiTheme="minorHAnsi"/>
          <w:sz w:val="24"/>
        </w:rPr>
        <w:lastRenderedPageBreak/>
        <w:t xml:space="preserve">If the Client processes personal data within the scope of this contractual relationship, it is responsible for compliance with data protection regulations. Bender will process the data provided by the customer only within the scope of the Client's instructions. If Bender </w:t>
      </w:r>
      <w:proofErr w:type="gramStart"/>
      <w:r>
        <w:rPr>
          <w:rFonts w:asciiTheme="minorHAnsi" w:hAnsiTheme="minorHAnsi"/>
          <w:sz w:val="24"/>
        </w:rPr>
        <w:t>is of the opinion that</w:t>
      </w:r>
      <w:proofErr w:type="gramEnd"/>
      <w:r>
        <w:rPr>
          <w:rFonts w:asciiTheme="minorHAnsi" w:hAnsiTheme="minorHAnsi"/>
          <w:sz w:val="24"/>
        </w:rPr>
        <w:t xml:space="preserve"> an instruction from the Client violates statutory data protection regulations, it will immediately notify the Client thereof. Bender offers the Client the encrypted transmission of the data. </w:t>
      </w:r>
    </w:p>
    <w:p w14:paraId="3BE1CB36" w14:textId="77777777" w:rsidR="00826933" w:rsidRDefault="00826933" w:rsidP="00826933">
      <w:pPr>
        <w:pStyle w:val="Listenabsatz"/>
        <w:numPr>
          <w:ilvl w:val="0"/>
          <w:numId w:val="5"/>
        </w:numPr>
        <w:rPr>
          <w:rFonts w:asciiTheme="minorHAnsi" w:hAnsiTheme="minorHAnsi" w:cs="Arial"/>
          <w:sz w:val="24"/>
        </w:rPr>
      </w:pPr>
      <w:r>
        <w:rPr>
          <w:rFonts w:asciiTheme="minorHAnsi" w:hAnsiTheme="minorHAnsi"/>
          <w:sz w:val="24"/>
        </w:rPr>
        <w:t xml:space="preserve">Access data (user names and passwords) used for protected data access by the Client may not be made accessible to unauthorised third parties. Bender employees may only be made aware of the access data or obtain access to data stored by the Client if this is </w:t>
      </w:r>
      <w:proofErr w:type="gramStart"/>
      <w:r>
        <w:rPr>
          <w:rFonts w:asciiTheme="minorHAnsi" w:hAnsiTheme="minorHAnsi"/>
          <w:sz w:val="24"/>
        </w:rPr>
        <w:t>absolutely necessary</w:t>
      </w:r>
      <w:proofErr w:type="gramEnd"/>
      <w:r>
        <w:rPr>
          <w:rFonts w:asciiTheme="minorHAnsi" w:hAnsiTheme="minorHAnsi"/>
          <w:sz w:val="24"/>
        </w:rPr>
        <w:t xml:space="preserve"> for the implementation of this contract. </w:t>
      </w:r>
    </w:p>
    <w:p w14:paraId="603D993A" w14:textId="77777777" w:rsidR="00826933" w:rsidRPr="00DF27AF" w:rsidRDefault="00826933" w:rsidP="00826933">
      <w:pPr>
        <w:pStyle w:val="Listenabsatz"/>
        <w:numPr>
          <w:ilvl w:val="0"/>
          <w:numId w:val="5"/>
        </w:numPr>
        <w:rPr>
          <w:rFonts w:asciiTheme="minorHAnsi" w:hAnsiTheme="minorHAnsi" w:cs="Arial"/>
          <w:sz w:val="24"/>
        </w:rPr>
      </w:pPr>
      <w:r>
        <w:rPr>
          <w:rFonts w:asciiTheme="minorHAnsi" w:hAnsiTheme="minorHAnsi"/>
          <w:sz w:val="24"/>
        </w:rPr>
        <w:t>The Client agrees to the anonymised use of the device data collected by the software by Bender.</w:t>
      </w:r>
    </w:p>
    <w:p w14:paraId="362C3245" w14:textId="77777777" w:rsidR="00826933" w:rsidRDefault="00826933" w:rsidP="00826933">
      <w:pPr>
        <w:jc w:val="center"/>
        <w:rPr>
          <w:rFonts w:asciiTheme="minorHAnsi" w:hAnsiTheme="minorHAnsi" w:cs="Arial"/>
          <w:b/>
          <w:sz w:val="24"/>
        </w:rPr>
      </w:pPr>
    </w:p>
    <w:p w14:paraId="58913FA1" w14:textId="77777777" w:rsidR="00826933" w:rsidRPr="007F2968" w:rsidRDefault="00826933" w:rsidP="00826933">
      <w:pPr>
        <w:jc w:val="center"/>
        <w:rPr>
          <w:rFonts w:asciiTheme="minorHAnsi" w:hAnsiTheme="minorHAnsi" w:cs="Arial"/>
          <w:b/>
          <w:sz w:val="24"/>
        </w:rPr>
      </w:pPr>
      <w:r>
        <w:rPr>
          <w:rFonts w:asciiTheme="minorHAnsi" w:hAnsiTheme="minorHAnsi"/>
          <w:b/>
          <w:sz w:val="24"/>
        </w:rPr>
        <w:t>§ 6</w:t>
      </w:r>
    </w:p>
    <w:p w14:paraId="5742F707" w14:textId="77777777" w:rsidR="00826933" w:rsidRDefault="00826933" w:rsidP="00826933">
      <w:pPr>
        <w:jc w:val="center"/>
        <w:rPr>
          <w:rFonts w:asciiTheme="minorHAnsi" w:hAnsiTheme="minorHAnsi" w:cs="Arial"/>
          <w:b/>
          <w:sz w:val="24"/>
        </w:rPr>
      </w:pPr>
      <w:r>
        <w:rPr>
          <w:rFonts w:asciiTheme="minorHAnsi" w:hAnsiTheme="minorHAnsi"/>
          <w:b/>
          <w:sz w:val="24"/>
        </w:rPr>
        <w:t>Data link, notification of defects, use by third parties</w:t>
      </w:r>
    </w:p>
    <w:p w14:paraId="3F0BA4D4" w14:textId="77777777" w:rsidR="00826933" w:rsidRPr="007F2968" w:rsidRDefault="00826933" w:rsidP="00826933">
      <w:pPr>
        <w:jc w:val="center"/>
        <w:rPr>
          <w:rFonts w:asciiTheme="minorHAnsi" w:hAnsiTheme="minorHAnsi" w:cs="Arial"/>
          <w:b/>
          <w:sz w:val="24"/>
        </w:rPr>
      </w:pPr>
    </w:p>
    <w:p w14:paraId="3CBF3853" w14:textId="77777777" w:rsidR="00826933" w:rsidRPr="007F2968" w:rsidRDefault="00826933" w:rsidP="00826933">
      <w:pPr>
        <w:pStyle w:val="Listenabsatz"/>
        <w:numPr>
          <w:ilvl w:val="0"/>
          <w:numId w:val="6"/>
        </w:numPr>
        <w:rPr>
          <w:rFonts w:asciiTheme="minorHAnsi" w:hAnsiTheme="minorHAnsi" w:cs="Arial"/>
          <w:sz w:val="24"/>
        </w:rPr>
      </w:pPr>
      <w:r>
        <w:rPr>
          <w:rFonts w:asciiTheme="minorHAnsi" w:hAnsiTheme="minorHAnsi"/>
          <w:sz w:val="24"/>
        </w:rPr>
        <w:t xml:space="preserve">The Client undertakes to establish a data link between its assigned workstations and the data transfer point defined by Bender. Bender is entitled to redefine the data transfer point at any time, if this is necessary </w:t>
      </w:r>
      <w:proofErr w:type="gramStart"/>
      <w:r>
        <w:rPr>
          <w:rFonts w:asciiTheme="minorHAnsi" w:hAnsiTheme="minorHAnsi"/>
          <w:sz w:val="24"/>
        </w:rPr>
        <w:t>in order to</w:t>
      </w:r>
      <w:proofErr w:type="gramEnd"/>
      <w:r>
        <w:rPr>
          <w:rFonts w:asciiTheme="minorHAnsi" w:hAnsiTheme="minorHAnsi"/>
          <w:sz w:val="24"/>
        </w:rPr>
        <w:t xml:space="preserve"> enable smooth use of the services by the Client. In this case, the Client will establish a connection to the newly defined transfer point. </w:t>
      </w:r>
    </w:p>
    <w:p w14:paraId="0EE0A3CB" w14:textId="77777777" w:rsidR="00826933" w:rsidRPr="007F2968" w:rsidRDefault="00826933" w:rsidP="00826933">
      <w:pPr>
        <w:pStyle w:val="Listenabsatz"/>
        <w:numPr>
          <w:ilvl w:val="0"/>
          <w:numId w:val="6"/>
        </w:numPr>
        <w:rPr>
          <w:rFonts w:asciiTheme="minorHAnsi" w:hAnsiTheme="minorHAnsi" w:cs="Arial"/>
          <w:sz w:val="24"/>
        </w:rPr>
      </w:pPr>
      <w:r>
        <w:rPr>
          <w:rFonts w:asciiTheme="minorHAnsi" w:hAnsiTheme="minorHAnsi"/>
          <w:sz w:val="24"/>
        </w:rPr>
        <w:t xml:space="preserve">In the event of a malfunction of the software, the Client shall notify Bender thereof immediately, stating the circumstances of the occurrence of the malfunction, its effects and possible causes. The Client will, where appropriate, make use of qualified staff to draft this notice. </w:t>
      </w:r>
    </w:p>
    <w:p w14:paraId="5AF85BD7" w14:textId="77777777" w:rsidR="00826933" w:rsidRPr="007F2968" w:rsidRDefault="00826933" w:rsidP="00826933">
      <w:pPr>
        <w:pStyle w:val="Listenabsatz"/>
        <w:numPr>
          <w:ilvl w:val="0"/>
          <w:numId w:val="6"/>
        </w:numPr>
        <w:rPr>
          <w:rFonts w:asciiTheme="minorHAnsi" w:hAnsiTheme="minorHAnsi" w:cs="Arial"/>
          <w:sz w:val="24"/>
        </w:rPr>
      </w:pPr>
      <w:r>
        <w:rPr>
          <w:rFonts w:asciiTheme="minorHAnsi" w:hAnsiTheme="minorHAnsi"/>
          <w:sz w:val="24"/>
        </w:rPr>
        <w:t xml:space="preserve">The Client is not entitled to make the software available to third parties for use. A third party is any party that uses the services free of charge on behalf of the Client, such as employees of the Client, freelance employees working on a contract basis etc. The Client is expressly not allowed to sub-lease the software to third parties. </w:t>
      </w:r>
    </w:p>
    <w:p w14:paraId="04E830AF" w14:textId="77777777" w:rsidR="00826933" w:rsidRPr="007F2968" w:rsidRDefault="00826933" w:rsidP="00826933">
      <w:pPr>
        <w:pStyle w:val="Listenabsatz"/>
        <w:numPr>
          <w:ilvl w:val="0"/>
          <w:numId w:val="6"/>
        </w:numPr>
        <w:rPr>
          <w:rFonts w:asciiTheme="minorHAnsi" w:hAnsiTheme="minorHAnsi" w:cs="Arial"/>
          <w:sz w:val="24"/>
        </w:rPr>
      </w:pPr>
      <w:r>
        <w:rPr>
          <w:rFonts w:asciiTheme="minorHAnsi" w:hAnsiTheme="minorHAnsi"/>
          <w:sz w:val="24"/>
        </w:rPr>
        <w:t xml:space="preserve">If access data is provided, the Client is obliged to store this securely and to exclude the possibility of use by third parties. </w:t>
      </w:r>
    </w:p>
    <w:p w14:paraId="5AA05A6D" w14:textId="77777777" w:rsidR="00826933" w:rsidRDefault="00826933" w:rsidP="00826933">
      <w:pPr>
        <w:jc w:val="center"/>
        <w:rPr>
          <w:rFonts w:asciiTheme="minorHAnsi" w:hAnsiTheme="minorHAnsi" w:cs="Arial"/>
          <w:b/>
          <w:sz w:val="24"/>
        </w:rPr>
      </w:pPr>
    </w:p>
    <w:p w14:paraId="54B9F1EC" w14:textId="77777777" w:rsidR="00826933" w:rsidRDefault="00826933" w:rsidP="00826933">
      <w:pPr>
        <w:jc w:val="center"/>
        <w:rPr>
          <w:rFonts w:asciiTheme="minorHAnsi" w:hAnsiTheme="minorHAnsi" w:cs="Arial"/>
          <w:b/>
          <w:sz w:val="24"/>
        </w:rPr>
      </w:pPr>
    </w:p>
    <w:p w14:paraId="7C82BAE7" w14:textId="77777777" w:rsidR="00826933" w:rsidRDefault="00826933" w:rsidP="00826933">
      <w:pPr>
        <w:jc w:val="center"/>
        <w:rPr>
          <w:rFonts w:asciiTheme="minorHAnsi" w:hAnsiTheme="minorHAnsi" w:cs="Arial"/>
          <w:b/>
          <w:sz w:val="24"/>
        </w:rPr>
      </w:pPr>
    </w:p>
    <w:p w14:paraId="3E493DC2" w14:textId="77777777" w:rsidR="00826933" w:rsidRDefault="00826933" w:rsidP="00826933">
      <w:pPr>
        <w:jc w:val="center"/>
        <w:rPr>
          <w:rFonts w:asciiTheme="minorHAnsi" w:hAnsiTheme="minorHAnsi" w:cs="Arial"/>
          <w:b/>
          <w:sz w:val="24"/>
        </w:rPr>
      </w:pPr>
    </w:p>
    <w:p w14:paraId="1AD30F79" w14:textId="77777777" w:rsidR="00826933" w:rsidRPr="007F2968" w:rsidRDefault="00826933" w:rsidP="00826933">
      <w:pPr>
        <w:jc w:val="center"/>
        <w:rPr>
          <w:rFonts w:asciiTheme="minorHAnsi" w:hAnsiTheme="minorHAnsi" w:cs="Arial"/>
          <w:b/>
          <w:sz w:val="24"/>
        </w:rPr>
      </w:pPr>
      <w:r>
        <w:rPr>
          <w:rFonts w:asciiTheme="minorHAnsi" w:hAnsiTheme="minorHAnsi"/>
          <w:b/>
          <w:sz w:val="24"/>
        </w:rPr>
        <w:t>§ 7</w:t>
      </w:r>
    </w:p>
    <w:p w14:paraId="2E056030" w14:textId="77777777" w:rsidR="00826933" w:rsidRDefault="00826933" w:rsidP="00826933">
      <w:pPr>
        <w:jc w:val="center"/>
        <w:rPr>
          <w:rFonts w:asciiTheme="minorHAnsi" w:hAnsiTheme="minorHAnsi" w:cs="Arial"/>
          <w:b/>
          <w:sz w:val="24"/>
        </w:rPr>
      </w:pPr>
      <w:r>
        <w:rPr>
          <w:rFonts w:asciiTheme="minorHAnsi" w:hAnsiTheme="minorHAnsi"/>
          <w:b/>
          <w:sz w:val="24"/>
        </w:rPr>
        <w:t>Replication and copyrights</w:t>
      </w:r>
    </w:p>
    <w:p w14:paraId="1F47D301" w14:textId="77777777" w:rsidR="00826933" w:rsidRPr="007F2968" w:rsidRDefault="00826933" w:rsidP="00826933">
      <w:pPr>
        <w:jc w:val="center"/>
        <w:rPr>
          <w:rFonts w:asciiTheme="minorHAnsi" w:hAnsiTheme="minorHAnsi" w:cs="Arial"/>
          <w:b/>
          <w:sz w:val="24"/>
        </w:rPr>
      </w:pPr>
    </w:p>
    <w:p w14:paraId="21767E5E" w14:textId="77777777" w:rsidR="00826933" w:rsidRPr="007F2968" w:rsidRDefault="00826933" w:rsidP="00826933">
      <w:pPr>
        <w:pStyle w:val="Listenabsatz"/>
        <w:numPr>
          <w:ilvl w:val="0"/>
          <w:numId w:val="7"/>
        </w:numPr>
        <w:rPr>
          <w:rFonts w:asciiTheme="minorHAnsi" w:hAnsiTheme="minorHAnsi" w:cs="Arial"/>
          <w:sz w:val="24"/>
        </w:rPr>
      </w:pPr>
      <w:r>
        <w:rPr>
          <w:rFonts w:asciiTheme="minorHAnsi" w:hAnsiTheme="minorHAnsi"/>
          <w:sz w:val="24"/>
        </w:rPr>
        <w:t>The Client may not copy the software, unless the creation of copies is necessary for the use of the software. Necessary duplication includes the loading of the software into the working memory, but not however the temporary installation or storage of the software on data carriers (hard disks etc.) of the hardware used by the client.</w:t>
      </w:r>
    </w:p>
    <w:p w14:paraId="59DAAE0B" w14:textId="77777777" w:rsidR="00826933" w:rsidRPr="007F2968" w:rsidRDefault="00826933" w:rsidP="00826933">
      <w:pPr>
        <w:pStyle w:val="Listenabsatz"/>
        <w:numPr>
          <w:ilvl w:val="0"/>
          <w:numId w:val="7"/>
        </w:numPr>
        <w:rPr>
          <w:rFonts w:asciiTheme="minorHAnsi" w:hAnsiTheme="minorHAnsi" w:cs="Arial"/>
          <w:sz w:val="24"/>
        </w:rPr>
      </w:pPr>
      <w:r>
        <w:rPr>
          <w:rFonts w:asciiTheme="minorHAnsi" w:hAnsiTheme="minorHAnsi"/>
          <w:sz w:val="24"/>
        </w:rPr>
        <w:lastRenderedPageBreak/>
        <w:t>The client may not make any other copies, including</w:t>
      </w:r>
      <w:proofErr w:type="gramStart"/>
      <w:r>
        <w:rPr>
          <w:rFonts w:asciiTheme="minorHAnsi" w:hAnsiTheme="minorHAnsi"/>
          <w:sz w:val="24"/>
        </w:rPr>
        <w:t>, in particular, printouts</w:t>
      </w:r>
      <w:proofErr w:type="gramEnd"/>
      <w:r>
        <w:rPr>
          <w:rFonts w:asciiTheme="minorHAnsi" w:hAnsiTheme="minorHAnsi"/>
          <w:sz w:val="24"/>
        </w:rPr>
        <w:t xml:space="preserve"> of the program code. The power of the client to replicate the program code subject to the conditions of § 69 e (1) </w:t>
      </w:r>
      <w:proofErr w:type="spellStart"/>
      <w:r>
        <w:rPr>
          <w:rFonts w:asciiTheme="minorHAnsi" w:hAnsiTheme="minorHAnsi"/>
          <w:sz w:val="24"/>
        </w:rPr>
        <w:t>UrhG</w:t>
      </w:r>
      <w:proofErr w:type="spellEnd"/>
      <w:r>
        <w:rPr>
          <w:rFonts w:asciiTheme="minorHAnsi" w:hAnsiTheme="minorHAnsi"/>
          <w:sz w:val="24"/>
        </w:rPr>
        <w:t xml:space="preserve"> remains unaffected.</w:t>
      </w:r>
    </w:p>
    <w:p w14:paraId="3553CA4B" w14:textId="77777777" w:rsidR="00826933" w:rsidRDefault="00826933" w:rsidP="00826933">
      <w:pPr>
        <w:jc w:val="center"/>
        <w:rPr>
          <w:rFonts w:asciiTheme="minorHAnsi" w:hAnsiTheme="minorHAnsi" w:cs="Arial"/>
          <w:b/>
          <w:sz w:val="24"/>
        </w:rPr>
      </w:pPr>
    </w:p>
    <w:p w14:paraId="6A84611B" w14:textId="77777777" w:rsidR="00826933" w:rsidRPr="007F2968" w:rsidRDefault="00826933" w:rsidP="00826933">
      <w:pPr>
        <w:jc w:val="center"/>
        <w:rPr>
          <w:rFonts w:asciiTheme="minorHAnsi" w:hAnsiTheme="minorHAnsi" w:cs="Arial"/>
          <w:b/>
          <w:sz w:val="24"/>
        </w:rPr>
      </w:pPr>
      <w:r>
        <w:rPr>
          <w:rFonts w:asciiTheme="minorHAnsi" w:hAnsiTheme="minorHAnsi"/>
          <w:b/>
          <w:sz w:val="24"/>
        </w:rPr>
        <w:t>§ 8</w:t>
      </w:r>
    </w:p>
    <w:p w14:paraId="738E3C0C" w14:textId="77777777" w:rsidR="00826933" w:rsidRDefault="00826933" w:rsidP="00826933">
      <w:pPr>
        <w:jc w:val="center"/>
        <w:rPr>
          <w:rFonts w:asciiTheme="minorHAnsi" w:hAnsiTheme="minorHAnsi" w:cs="Arial"/>
          <w:b/>
          <w:sz w:val="24"/>
        </w:rPr>
      </w:pPr>
      <w:r>
        <w:rPr>
          <w:rFonts w:asciiTheme="minorHAnsi" w:hAnsiTheme="minorHAnsi"/>
          <w:b/>
          <w:sz w:val="24"/>
        </w:rPr>
        <w:t>Modifications to the software</w:t>
      </w:r>
    </w:p>
    <w:p w14:paraId="32A28023" w14:textId="77777777" w:rsidR="00826933" w:rsidRPr="007F2968" w:rsidRDefault="00826933" w:rsidP="00826933">
      <w:pPr>
        <w:jc w:val="center"/>
        <w:rPr>
          <w:rFonts w:asciiTheme="minorHAnsi" w:hAnsiTheme="minorHAnsi" w:cs="Arial"/>
          <w:b/>
          <w:sz w:val="24"/>
        </w:rPr>
      </w:pPr>
    </w:p>
    <w:p w14:paraId="1F1A8839" w14:textId="77777777" w:rsidR="00826933" w:rsidRPr="007F2968" w:rsidRDefault="00826933" w:rsidP="00826933">
      <w:pPr>
        <w:pStyle w:val="Listenabsatz"/>
        <w:numPr>
          <w:ilvl w:val="0"/>
          <w:numId w:val="8"/>
        </w:numPr>
        <w:rPr>
          <w:rFonts w:asciiTheme="minorHAnsi" w:hAnsiTheme="minorHAnsi" w:cs="Arial"/>
          <w:sz w:val="24"/>
        </w:rPr>
      </w:pPr>
      <w:r>
        <w:rPr>
          <w:rFonts w:asciiTheme="minorHAnsi" w:hAnsiTheme="minorHAnsi"/>
          <w:sz w:val="24"/>
        </w:rPr>
        <w:t xml:space="preserve">The Client may not make any changes to the software. The above does not apply to changes necessary for the removal of errors, </w:t>
      </w:r>
      <w:proofErr w:type="gramStart"/>
      <w:r>
        <w:rPr>
          <w:rFonts w:asciiTheme="minorHAnsi" w:hAnsiTheme="minorHAnsi"/>
          <w:sz w:val="24"/>
        </w:rPr>
        <w:t>provided that</w:t>
      </w:r>
      <w:proofErr w:type="gramEnd"/>
      <w:r>
        <w:rPr>
          <w:rFonts w:asciiTheme="minorHAnsi" w:hAnsiTheme="minorHAnsi"/>
          <w:sz w:val="24"/>
        </w:rPr>
        <w:t xml:space="preserve"> Bender is in default with rectification of the error, rejects the error correction or is unable to correct the error.</w:t>
      </w:r>
    </w:p>
    <w:p w14:paraId="57E8AD73" w14:textId="77777777" w:rsidR="00826933" w:rsidRPr="007F2968" w:rsidRDefault="00826933" w:rsidP="00826933">
      <w:pPr>
        <w:pStyle w:val="Listenabsatz"/>
        <w:numPr>
          <w:ilvl w:val="0"/>
          <w:numId w:val="8"/>
        </w:numPr>
        <w:rPr>
          <w:rFonts w:asciiTheme="minorHAnsi" w:hAnsiTheme="minorHAnsi" w:cs="Arial"/>
          <w:sz w:val="24"/>
        </w:rPr>
      </w:pPr>
      <w:r>
        <w:rPr>
          <w:rFonts w:asciiTheme="minorHAnsi" w:hAnsiTheme="minorHAnsi"/>
          <w:sz w:val="24"/>
        </w:rPr>
        <w:t xml:space="preserve">The </w:t>
      </w:r>
      <w:proofErr w:type="spellStart"/>
      <w:r>
        <w:rPr>
          <w:rFonts w:asciiTheme="minorHAnsi" w:hAnsiTheme="minorHAnsi"/>
          <w:sz w:val="24"/>
        </w:rPr>
        <w:t>decompilation</w:t>
      </w:r>
      <w:proofErr w:type="spellEnd"/>
      <w:r>
        <w:rPr>
          <w:rFonts w:asciiTheme="minorHAnsi" w:hAnsiTheme="minorHAnsi"/>
          <w:sz w:val="24"/>
        </w:rPr>
        <w:t xml:space="preserve"> of the software is prohibited. Exceptions to the above are copies of the code or translations of the code form which are indispensable </w:t>
      </w:r>
      <w:proofErr w:type="gramStart"/>
      <w:r>
        <w:rPr>
          <w:rFonts w:asciiTheme="minorHAnsi" w:hAnsiTheme="minorHAnsi"/>
          <w:sz w:val="24"/>
        </w:rPr>
        <w:t>in order to</w:t>
      </w:r>
      <w:proofErr w:type="gramEnd"/>
      <w:r>
        <w:rPr>
          <w:rFonts w:asciiTheme="minorHAnsi" w:hAnsiTheme="minorHAnsi"/>
          <w:sz w:val="24"/>
        </w:rPr>
        <w:t xml:space="preserve"> obtain the necessary information to establish the interoperability of an independently created computer program with the software or other computer programs provided that the conditions stated in section 69 e (1) Nos. 1 to 3 of the German Copyright Act (</w:t>
      </w:r>
      <w:proofErr w:type="spellStart"/>
      <w:r>
        <w:rPr>
          <w:rFonts w:asciiTheme="minorHAnsi" w:hAnsiTheme="minorHAnsi"/>
          <w:sz w:val="24"/>
        </w:rPr>
        <w:t>UrhG</w:t>
      </w:r>
      <w:proofErr w:type="spellEnd"/>
      <w:r>
        <w:rPr>
          <w:rFonts w:asciiTheme="minorHAnsi" w:hAnsiTheme="minorHAnsi"/>
          <w:sz w:val="24"/>
        </w:rPr>
        <w:t>) are fulfilled.</w:t>
      </w:r>
    </w:p>
    <w:p w14:paraId="1452FE34" w14:textId="77777777" w:rsidR="00826933" w:rsidRDefault="00826933" w:rsidP="00826933">
      <w:pPr>
        <w:jc w:val="center"/>
        <w:rPr>
          <w:rFonts w:asciiTheme="minorHAnsi" w:hAnsiTheme="minorHAnsi" w:cs="Arial"/>
          <w:b/>
          <w:sz w:val="24"/>
        </w:rPr>
      </w:pPr>
    </w:p>
    <w:p w14:paraId="4EEEDA2B" w14:textId="77777777" w:rsidR="00826933" w:rsidRPr="007F2968" w:rsidRDefault="00826933" w:rsidP="00826933">
      <w:pPr>
        <w:jc w:val="center"/>
        <w:rPr>
          <w:rFonts w:asciiTheme="minorHAnsi" w:hAnsiTheme="minorHAnsi" w:cs="Arial"/>
          <w:b/>
          <w:sz w:val="24"/>
        </w:rPr>
      </w:pPr>
      <w:r>
        <w:rPr>
          <w:rFonts w:asciiTheme="minorHAnsi" w:hAnsiTheme="minorHAnsi"/>
          <w:b/>
          <w:sz w:val="24"/>
        </w:rPr>
        <w:t>§ 9</w:t>
      </w:r>
    </w:p>
    <w:p w14:paraId="3C349630" w14:textId="77777777" w:rsidR="00826933" w:rsidRDefault="00826933" w:rsidP="00826933">
      <w:pPr>
        <w:jc w:val="center"/>
        <w:rPr>
          <w:rFonts w:asciiTheme="minorHAnsi" w:hAnsiTheme="minorHAnsi" w:cs="Arial"/>
          <w:b/>
          <w:sz w:val="24"/>
        </w:rPr>
      </w:pPr>
      <w:r>
        <w:rPr>
          <w:rFonts w:asciiTheme="minorHAnsi" w:hAnsiTheme="minorHAnsi"/>
          <w:b/>
          <w:sz w:val="24"/>
        </w:rPr>
        <w:t>Compensation / payment arrangements</w:t>
      </w:r>
    </w:p>
    <w:p w14:paraId="48727EDC" w14:textId="77777777" w:rsidR="00826933" w:rsidRPr="007F2968" w:rsidRDefault="00826933" w:rsidP="00826933">
      <w:pPr>
        <w:jc w:val="center"/>
        <w:rPr>
          <w:rFonts w:asciiTheme="minorHAnsi" w:hAnsiTheme="minorHAnsi" w:cs="Arial"/>
          <w:b/>
          <w:sz w:val="24"/>
        </w:rPr>
      </w:pPr>
    </w:p>
    <w:p w14:paraId="6B79AC70" w14:textId="77777777" w:rsidR="00826933" w:rsidRPr="007F2968" w:rsidRDefault="00826933" w:rsidP="00826933">
      <w:pPr>
        <w:pStyle w:val="Listenabsatz"/>
        <w:numPr>
          <w:ilvl w:val="0"/>
          <w:numId w:val="9"/>
        </w:numPr>
        <w:rPr>
          <w:rFonts w:asciiTheme="minorHAnsi" w:hAnsiTheme="minorHAnsi" w:cs="Arial"/>
          <w:sz w:val="24"/>
        </w:rPr>
      </w:pPr>
      <w:r>
        <w:rPr>
          <w:rFonts w:asciiTheme="minorHAnsi" w:hAnsiTheme="minorHAnsi"/>
          <w:sz w:val="24"/>
        </w:rPr>
        <w:t>The Client undertakes to pay to Bender an annual flat rate fee of</w:t>
      </w:r>
      <w:r>
        <w:rPr>
          <w:rFonts w:asciiTheme="minorHAnsi" w:hAnsiTheme="minorHAnsi" w:cs="Arial"/>
          <w:sz w:val="24"/>
        </w:rPr>
        <w:br/>
      </w:r>
      <w:r>
        <w:rPr>
          <w:rFonts w:asciiTheme="minorHAnsi" w:hAnsiTheme="minorHAnsi" w:cs="Arial"/>
          <w:sz w:val="24"/>
        </w:rPr>
        <w:br/>
      </w:r>
      <w:r>
        <w:rPr>
          <w:rFonts w:asciiTheme="minorHAnsi" w:hAnsiTheme="minorHAnsi"/>
          <w:sz w:val="24"/>
        </w:rPr>
        <w:t xml:space="preserve"> EUR </w:t>
      </w:r>
      <w:proofErr w:type="gramStart"/>
      <w:r>
        <w:rPr>
          <w:rFonts w:asciiTheme="minorHAnsi" w:hAnsiTheme="minorHAnsi"/>
          <w:sz w:val="24"/>
          <w:highlight w:val="yellow"/>
        </w:rPr>
        <w:t>X,XXX</w:t>
      </w:r>
      <w:proofErr w:type="gramEnd"/>
      <w:r>
        <w:rPr>
          <w:rFonts w:asciiTheme="minorHAnsi" w:hAnsiTheme="minorHAnsi"/>
          <w:sz w:val="24"/>
        </w:rPr>
        <w:t xml:space="preserve">.00 </w:t>
      </w:r>
      <w:r>
        <w:rPr>
          <w:rFonts w:asciiTheme="minorHAnsi" w:hAnsiTheme="minorHAnsi" w:cs="Arial"/>
          <w:sz w:val="24"/>
        </w:rPr>
        <w:br/>
      </w:r>
      <w:r>
        <w:rPr>
          <w:rFonts w:asciiTheme="minorHAnsi" w:hAnsiTheme="minorHAnsi" w:cs="Arial"/>
          <w:sz w:val="24"/>
        </w:rPr>
        <w:br/>
      </w:r>
      <w:r>
        <w:rPr>
          <w:rFonts w:asciiTheme="minorHAnsi" w:hAnsiTheme="minorHAnsi"/>
          <w:sz w:val="24"/>
        </w:rPr>
        <w:t>plus VAT at the statutory rate of 19%. The flat rate fee covers the services provided by Bender in accordance with §§ 1 to 5 of this contract.</w:t>
      </w:r>
    </w:p>
    <w:p w14:paraId="35D941D2" w14:textId="77777777" w:rsidR="00826933" w:rsidRPr="007F2968" w:rsidRDefault="00826933" w:rsidP="00826933">
      <w:pPr>
        <w:pStyle w:val="Listenabsatz"/>
        <w:numPr>
          <w:ilvl w:val="0"/>
          <w:numId w:val="9"/>
        </w:numPr>
        <w:rPr>
          <w:rFonts w:asciiTheme="minorHAnsi" w:hAnsiTheme="minorHAnsi" w:cs="Arial"/>
          <w:sz w:val="24"/>
        </w:rPr>
      </w:pPr>
      <w:r>
        <w:rPr>
          <w:rFonts w:asciiTheme="minorHAnsi" w:hAnsiTheme="minorHAnsi"/>
          <w:sz w:val="24"/>
        </w:rPr>
        <w:t xml:space="preserve">The parties agree an hourly rate of EUR </w:t>
      </w:r>
      <w:proofErr w:type="gramStart"/>
      <w:r>
        <w:rPr>
          <w:rFonts w:asciiTheme="minorHAnsi" w:hAnsiTheme="minorHAnsi"/>
          <w:sz w:val="24"/>
        </w:rPr>
        <w:t>X,XXX</w:t>
      </w:r>
      <w:proofErr w:type="gramEnd"/>
      <w:r>
        <w:rPr>
          <w:rFonts w:asciiTheme="minorHAnsi" w:hAnsiTheme="minorHAnsi"/>
          <w:sz w:val="24"/>
        </w:rPr>
        <w:t>.00 plus VAT at the statutory rate of 19% for services in addition to those which Bender is obliged to provide pursuant to §§ 1 to 5 of this contract (e.g. performance of training and seminars, modifications or customisations of the software).</w:t>
      </w:r>
    </w:p>
    <w:p w14:paraId="6ABED5F3" w14:textId="77777777" w:rsidR="00826933" w:rsidRPr="007F2968" w:rsidRDefault="00826933" w:rsidP="00826933">
      <w:pPr>
        <w:pStyle w:val="Listenabsatz"/>
        <w:numPr>
          <w:ilvl w:val="0"/>
          <w:numId w:val="9"/>
        </w:numPr>
        <w:rPr>
          <w:rFonts w:asciiTheme="minorHAnsi" w:hAnsiTheme="minorHAnsi" w:cs="Arial"/>
          <w:sz w:val="24"/>
        </w:rPr>
      </w:pPr>
      <w:r>
        <w:rPr>
          <w:rFonts w:asciiTheme="minorHAnsi" w:hAnsiTheme="minorHAnsi"/>
          <w:sz w:val="24"/>
        </w:rPr>
        <w:t xml:space="preserve">Bender will invoice the Client </w:t>
      </w:r>
      <w:r w:rsidR="00F66D98">
        <w:rPr>
          <w:rFonts w:asciiTheme="minorHAnsi" w:hAnsiTheme="minorHAnsi"/>
          <w:sz w:val="24"/>
        </w:rPr>
        <w:t>yearl</w:t>
      </w:r>
      <w:r>
        <w:rPr>
          <w:rFonts w:asciiTheme="minorHAnsi" w:hAnsiTheme="minorHAnsi"/>
          <w:sz w:val="24"/>
        </w:rPr>
        <w:t>y for the contractually payable fee. The invoice falls due for payment within ten working days.</w:t>
      </w:r>
    </w:p>
    <w:p w14:paraId="3622C21D" w14:textId="77777777" w:rsidR="00826933" w:rsidRPr="007F2968" w:rsidRDefault="00826933" w:rsidP="00826933">
      <w:pPr>
        <w:pStyle w:val="Listenabsatz"/>
        <w:numPr>
          <w:ilvl w:val="0"/>
          <w:numId w:val="9"/>
        </w:numPr>
        <w:rPr>
          <w:rFonts w:asciiTheme="minorHAnsi" w:hAnsiTheme="minorHAnsi" w:cs="Arial"/>
          <w:sz w:val="24"/>
        </w:rPr>
      </w:pPr>
      <w:r>
        <w:rPr>
          <w:rFonts w:asciiTheme="minorHAnsi" w:hAnsiTheme="minorHAnsi"/>
          <w:sz w:val="24"/>
        </w:rPr>
        <w:t>Bender is entitled to increase the fees for its services offered at its own reasonable discretion (section 315 of the German Civil Code (BGB)) for the first time 12 months after entry into effect of this contract. Bender is entitled to impose further increases in the fee in accordance with section 315 BGB if the last price increase was at least 12 months previously.</w:t>
      </w:r>
    </w:p>
    <w:p w14:paraId="6E7DAF85" w14:textId="77777777" w:rsidR="00826933" w:rsidRDefault="00826933" w:rsidP="00826933">
      <w:pPr>
        <w:jc w:val="center"/>
        <w:rPr>
          <w:rFonts w:asciiTheme="minorHAnsi" w:hAnsiTheme="minorHAnsi" w:cs="Arial"/>
          <w:b/>
          <w:sz w:val="24"/>
        </w:rPr>
      </w:pPr>
    </w:p>
    <w:p w14:paraId="66C36B1D" w14:textId="77777777" w:rsidR="00826933" w:rsidRPr="007F2968" w:rsidRDefault="00826933" w:rsidP="00826933">
      <w:pPr>
        <w:jc w:val="center"/>
        <w:rPr>
          <w:rFonts w:asciiTheme="minorHAnsi" w:hAnsiTheme="minorHAnsi" w:cs="Arial"/>
          <w:b/>
          <w:sz w:val="24"/>
        </w:rPr>
      </w:pPr>
      <w:r>
        <w:rPr>
          <w:rFonts w:asciiTheme="minorHAnsi" w:hAnsiTheme="minorHAnsi"/>
          <w:b/>
          <w:sz w:val="24"/>
        </w:rPr>
        <w:t>§ 10</w:t>
      </w:r>
    </w:p>
    <w:p w14:paraId="71F123A7" w14:textId="77777777" w:rsidR="00826933" w:rsidRDefault="00826933" w:rsidP="00826933">
      <w:pPr>
        <w:jc w:val="center"/>
        <w:rPr>
          <w:rFonts w:asciiTheme="minorHAnsi" w:hAnsiTheme="minorHAnsi" w:cs="Arial"/>
          <w:b/>
          <w:sz w:val="24"/>
        </w:rPr>
      </w:pPr>
      <w:r>
        <w:rPr>
          <w:rFonts w:asciiTheme="minorHAnsi" w:hAnsiTheme="minorHAnsi"/>
          <w:b/>
          <w:sz w:val="24"/>
        </w:rPr>
        <w:t>Term of the contract / termination</w:t>
      </w:r>
    </w:p>
    <w:p w14:paraId="4AF1C1FE" w14:textId="77777777" w:rsidR="00826933" w:rsidRPr="007F2968" w:rsidRDefault="00826933" w:rsidP="00826933">
      <w:pPr>
        <w:jc w:val="center"/>
        <w:rPr>
          <w:rFonts w:asciiTheme="minorHAnsi" w:hAnsiTheme="minorHAnsi" w:cs="Arial"/>
          <w:b/>
          <w:sz w:val="24"/>
        </w:rPr>
      </w:pPr>
    </w:p>
    <w:p w14:paraId="37ABFEB9" w14:textId="77777777" w:rsidR="00826933" w:rsidRPr="007F2968" w:rsidRDefault="00826933" w:rsidP="00826933">
      <w:pPr>
        <w:pStyle w:val="Listenabsatz"/>
        <w:numPr>
          <w:ilvl w:val="0"/>
          <w:numId w:val="10"/>
        </w:numPr>
        <w:rPr>
          <w:rFonts w:asciiTheme="minorHAnsi" w:hAnsiTheme="minorHAnsi" w:cs="Arial"/>
          <w:sz w:val="24"/>
        </w:rPr>
      </w:pPr>
      <w:r>
        <w:rPr>
          <w:rFonts w:asciiTheme="minorHAnsi" w:hAnsiTheme="minorHAnsi"/>
          <w:sz w:val="24"/>
        </w:rPr>
        <w:t xml:space="preserve">The contract shall </w:t>
      </w:r>
      <w:proofErr w:type="gramStart"/>
      <w:r>
        <w:rPr>
          <w:rFonts w:asciiTheme="minorHAnsi" w:hAnsiTheme="minorHAnsi"/>
          <w:sz w:val="24"/>
        </w:rPr>
        <w:t>enter into</w:t>
      </w:r>
      <w:proofErr w:type="gramEnd"/>
      <w:r>
        <w:rPr>
          <w:rFonts w:asciiTheme="minorHAnsi" w:hAnsiTheme="minorHAnsi"/>
          <w:sz w:val="24"/>
        </w:rPr>
        <w:t xml:space="preserve"> effect on </w:t>
      </w:r>
      <w:r>
        <w:rPr>
          <w:rFonts w:asciiTheme="minorHAnsi" w:hAnsiTheme="minorHAnsi"/>
          <w:sz w:val="24"/>
          <w:highlight w:val="yellow"/>
        </w:rPr>
        <w:t>DD.MM.YYYY</w:t>
      </w:r>
      <w:r>
        <w:rPr>
          <w:rFonts w:asciiTheme="minorHAnsi" w:hAnsiTheme="minorHAnsi"/>
          <w:sz w:val="24"/>
        </w:rPr>
        <w:t xml:space="preserve"> for an indefinite term.</w:t>
      </w:r>
    </w:p>
    <w:p w14:paraId="5C57C3B1" w14:textId="77777777" w:rsidR="00826933" w:rsidRPr="007F2968" w:rsidRDefault="00826933" w:rsidP="00826933">
      <w:pPr>
        <w:pStyle w:val="Listenabsatz"/>
        <w:numPr>
          <w:ilvl w:val="0"/>
          <w:numId w:val="10"/>
        </w:numPr>
        <w:rPr>
          <w:rFonts w:asciiTheme="minorHAnsi" w:hAnsiTheme="minorHAnsi" w:cs="Arial"/>
          <w:sz w:val="24"/>
        </w:rPr>
      </w:pPr>
      <w:r>
        <w:rPr>
          <w:rFonts w:asciiTheme="minorHAnsi" w:hAnsiTheme="minorHAnsi"/>
          <w:sz w:val="24"/>
        </w:rPr>
        <w:lastRenderedPageBreak/>
        <w:t xml:space="preserve">The contract can be terminated by either </w:t>
      </w:r>
      <w:proofErr w:type="gramStart"/>
      <w:r>
        <w:rPr>
          <w:rFonts w:asciiTheme="minorHAnsi" w:hAnsiTheme="minorHAnsi"/>
          <w:sz w:val="24"/>
        </w:rPr>
        <w:t>parties</w:t>
      </w:r>
      <w:proofErr w:type="gramEnd"/>
      <w:r>
        <w:rPr>
          <w:rFonts w:asciiTheme="minorHAnsi" w:hAnsiTheme="minorHAnsi"/>
          <w:sz w:val="24"/>
        </w:rPr>
        <w:t xml:space="preserve"> by declaration in written form (section 126 b BGB) for the first time at the end of the third contractual year, with a period of notice of 90 days at the end of the contractual year.</w:t>
      </w:r>
    </w:p>
    <w:p w14:paraId="2DFB37E4" w14:textId="77777777" w:rsidR="00826933" w:rsidRPr="007F2968" w:rsidRDefault="00826933" w:rsidP="00826933">
      <w:pPr>
        <w:pStyle w:val="Listenabsatz"/>
        <w:numPr>
          <w:ilvl w:val="0"/>
          <w:numId w:val="10"/>
        </w:numPr>
        <w:rPr>
          <w:rFonts w:asciiTheme="minorHAnsi" w:hAnsiTheme="minorHAnsi" w:cs="Arial"/>
          <w:sz w:val="24"/>
        </w:rPr>
      </w:pPr>
      <w:r>
        <w:rPr>
          <w:rFonts w:asciiTheme="minorHAnsi" w:hAnsiTheme="minorHAnsi"/>
          <w:sz w:val="24"/>
        </w:rPr>
        <w:t xml:space="preserve">This is without prejudice to the right to terminate the contract for good cause. </w:t>
      </w:r>
    </w:p>
    <w:p w14:paraId="199BF076" w14:textId="77777777" w:rsidR="00826933" w:rsidRDefault="00826933" w:rsidP="00826933">
      <w:pPr>
        <w:pStyle w:val="Listenabsatz"/>
        <w:numPr>
          <w:ilvl w:val="0"/>
          <w:numId w:val="10"/>
        </w:numPr>
        <w:rPr>
          <w:rFonts w:asciiTheme="minorHAnsi" w:hAnsiTheme="minorHAnsi" w:cs="Arial"/>
          <w:sz w:val="24"/>
        </w:rPr>
      </w:pPr>
      <w:r>
        <w:rPr>
          <w:rFonts w:asciiTheme="minorHAnsi" w:hAnsiTheme="minorHAnsi"/>
          <w:sz w:val="24"/>
        </w:rPr>
        <w:t xml:space="preserve">Good cause for terminating this contract </w:t>
      </w:r>
      <w:proofErr w:type="gramStart"/>
      <w:r>
        <w:rPr>
          <w:rFonts w:asciiTheme="minorHAnsi" w:hAnsiTheme="minorHAnsi"/>
          <w:sz w:val="24"/>
        </w:rPr>
        <w:t>in particular exists</w:t>
      </w:r>
      <w:proofErr w:type="gramEnd"/>
      <w:r>
        <w:rPr>
          <w:rFonts w:asciiTheme="minorHAnsi" w:hAnsiTheme="minorHAnsi"/>
          <w:sz w:val="24"/>
        </w:rPr>
        <w:t xml:space="preserve">, if: </w:t>
      </w:r>
    </w:p>
    <w:p w14:paraId="0E648F0D" w14:textId="77777777" w:rsidR="00826933" w:rsidRDefault="00826933" w:rsidP="00826933">
      <w:pPr>
        <w:pStyle w:val="Listenabsatz"/>
        <w:numPr>
          <w:ilvl w:val="1"/>
          <w:numId w:val="10"/>
        </w:numPr>
        <w:rPr>
          <w:rFonts w:asciiTheme="minorHAnsi" w:hAnsiTheme="minorHAnsi" w:cs="Arial"/>
          <w:sz w:val="24"/>
        </w:rPr>
      </w:pPr>
      <w:r>
        <w:rPr>
          <w:rFonts w:asciiTheme="minorHAnsi" w:hAnsiTheme="minorHAnsi"/>
          <w:sz w:val="24"/>
        </w:rPr>
        <w:t>Bender grossly infringes its obligations under §§ 1 to 5 of this contract;</w:t>
      </w:r>
    </w:p>
    <w:p w14:paraId="42D09155" w14:textId="77777777" w:rsidR="00826933" w:rsidRDefault="00826933" w:rsidP="00826933">
      <w:pPr>
        <w:pStyle w:val="Listenabsatz"/>
        <w:numPr>
          <w:ilvl w:val="1"/>
          <w:numId w:val="10"/>
        </w:numPr>
        <w:rPr>
          <w:rFonts w:asciiTheme="minorHAnsi" w:hAnsiTheme="minorHAnsi" w:cs="Arial"/>
          <w:sz w:val="24"/>
        </w:rPr>
      </w:pPr>
      <w:r>
        <w:rPr>
          <w:rFonts w:asciiTheme="minorHAnsi" w:hAnsiTheme="minorHAnsi"/>
          <w:sz w:val="24"/>
        </w:rPr>
        <w:t>the Client grossly infringes its obligations under §§ 6 to 8 of this contract;</w:t>
      </w:r>
    </w:p>
    <w:p w14:paraId="566438C7" w14:textId="77777777" w:rsidR="00826933" w:rsidRDefault="00826933" w:rsidP="00826933">
      <w:pPr>
        <w:pStyle w:val="Listenabsatz"/>
        <w:numPr>
          <w:ilvl w:val="1"/>
          <w:numId w:val="10"/>
        </w:numPr>
        <w:rPr>
          <w:rFonts w:asciiTheme="minorHAnsi" w:hAnsiTheme="minorHAnsi" w:cs="Arial"/>
          <w:sz w:val="24"/>
        </w:rPr>
      </w:pPr>
      <w:r>
        <w:rPr>
          <w:rFonts w:asciiTheme="minorHAnsi" w:hAnsiTheme="minorHAnsi"/>
          <w:sz w:val="24"/>
        </w:rPr>
        <w:t>the Client does not comply with his obligation to pay the fee pursuant to § 9 of this contract on three consecutive dates;</w:t>
      </w:r>
    </w:p>
    <w:p w14:paraId="5DE30E65" w14:textId="77777777" w:rsidR="00826933" w:rsidRDefault="00826933" w:rsidP="00826933">
      <w:pPr>
        <w:pStyle w:val="Listenabsatz"/>
        <w:numPr>
          <w:ilvl w:val="1"/>
          <w:numId w:val="10"/>
        </w:numPr>
        <w:rPr>
          <w:rFonts w:asciiTheme="minorHAnsi" w:hAnsiTheme="minorHAnsi" w:cs="Arial"/>
          <w:sz w:val="24"/>
        </w:rPr>
      </w:pPr>
      <w:r>
        <w:rPr>
          <w:rFonts w:asciiTheme="minorHAnsi" w:hAnsiTheme="minorHAnsi"/>
          <w:sz w:val="24"/>
        </w:rPr>
        <w:t xml:space="preserve">the Client culpably violates the prohibition of § 6 of this contract on enabling an unauthorised third party to use the software; </w:t>
      </w:r>
    </w:p>
    <w:p w14:paraId="6AAC2C4E" w14:textId="77777777" w:rsidR="00826933" w:rsidRPr="00D5616F" w:rsidRDefault="00826933" w:rsidP="00826933">
      <w:pPr>
        <w:pStyle w:val="Listenabsatz"/>
        <w:numPr>
          <w:ilvl w:val="1"/>
          <w:numId w:val="10"/>
        </w:numPr>
        <w:rPr>
          <w:rFonts w:asciiTheme="minorHAnsi" w:hAnsiTheme="minorHAnsi" w:cs="Arial"/>
          <w:sz w:val="24"/>
        </w:rPr>
      </w:pPr>
      <w:r>
        <w:rPr>
          <w:rFonts w:asciiTheme="minorHAnsi" w:hAnsiTheme="minorHAnsi"/>
          <w:sz w:val="24"/>
        </w:rPr>
        <w:t xml:space="preserve">Insolvency proceedings have been instituted against the assets of a contracting party or the opening of such proceedings has been refused due to the lack of assets corresponding to the costs of the proceedings. </w:t>
      </w:r>
    </w:p>
    <w:p w14:paraId="6A2C9096" w14:textId="77777777" w:rsidR="00826933" w:rsidRDefault="00826933" w:rsidP="00826933">
      <w:pPr>
        <w:jc w:val="center"/>
        <w:rPr>
          <w:rFonts w:asciiTheme="minorHAnsi" w:hAnsiTheme="minorHAnsi" w:cs="Arial"/>
          <w:b/>
          <w:sz w:val="24"/>
        </w:rPr>
      </w:pPr>
    </w:p>
    <w:p w14:paraId="4AB3CC0B" w14:textId="77777777" w:rsidR="00826933" w:rsidRPr="007F2968" w:rsidRDefault="00826933" w:rsidP="00826933">
      <w:pPr>
        <w:jc w:val="center"/>
        <w:rPr>
          <w:rFonts w:asciiTheme="minorHAnsi" w:hAnsiTheme="minorHAnsi" w:cs="Arial"/>
          <w:b/>
          <w:sz w:val="24"/>
        </w:rPr>
      </w:pPr>
      <w:r>
        <w:rPr>
          <w:rFonts w:asciiTheme="minorHAnsi" w:hAnsiTheme="minorHAnsi"/>
          <w:b/>
          <w:sz w:val="24"/>
        </w:rPr>
        <w:t>§ 11</w:t>
      </w:r>
    </w:p>
    <w:p w14:paraId="6EA79E01" w14:textId="77777777" w:rsidR="00826933" w:rsidRDefault="00826933" w:rsidP="00826933">
      <w:pPr>
        <w:jc w:val="center"/>
        <w:rPr>
          <w:rFonts w:asciiTheme="minorHAnsi" w:hAnsiTheme="minorHAnsi" w:cs="Arial"/>
          <w:b/>
          <w:sz w:val="24"/>
        </w:rPr>
      </w:pPr>
      <w:r>
        <w:rPr>
          <w:rFonts w:asciiTheme="minorHAnsi" w:hAnsiTheme="minorHAnsi"/>
          <w:b/>
          <w:sz w:val="24"/>
        </w:rPr>
        <w:t>Defects / warranty</w:t>
      </w:r>
    </w:p>
    <w:p w14:paraId="2F658EAA" w14:textId="77777777" w:rsidR="00826933" w:rsidRPr="007F2968" w:rsidRDefault="00826933" w:rsidP="00826933">
      <w:pPr>
        <w:jc w:val="center"/>
        <w:rPr>
          <w:rFonts w:asciiTheme="minorHAnsi" w:hAnsiTheme="minorHAnsi" w:cs="Arial"/>
          <w:b/>
          <w:sz w:val="24"/>
        </w:rPr>
      </w:pPr>
    </w:p>
    <w:p w14:paraId="661EE4CD" w14:textId="77777777" w:rsidR="00826933" w:rsidRPr="007F2968" w:rsidRDefault="00826933" w:rsidP="00826933">
      <w:pPr>
        <w:pStyle w:val="Listenabsatz"/>
        <w:numPr>
          <w:ilvl w:val="0"/>
          <w:numId w:val="11"/>
        </w:numPr>
        <w:rPr>
          <w:rFonts w:asciiTheme="minorHAnsi" w:hAnsiTheme="minorHAnsi" w:cs="Arial"/>
          <w:sz w:val="24"/>
        </w:rPr>
      </w:pPr>
      <w:proofErr w:type="gramStart"/>
      <w:r>
        <w:rPr>
          <w:rFonts w:asciiTheme="minorHAnsi" w:hAnsiTheme="minorHAnsi"/>
          <w:sz w:val="24"/>
        </w:rPr>
        <w:t>With regard to</w:t>
      </w:r>
      <w:proofErr w:type="gramEnd"/>
      <w:r>
        <w:rPr>
          <w:rFonts w:asciiTheme="minorHAnsi" w:hAnsiTheme="minorHAnsi"/>
          <w:sz w:val="24"/>
        </w:rPr>
        <w:t xml:space="preserve"> the granting of the possibility of using the software pursuant to § 2 (1) of this contract and of the data hosting pursuant to § 5 of this contract, the warranty provisions of section 535 et seqq. BGB apply. Culpability-independent claims for damages according to section 536a (1) alternative 1 BGB are excluded.</w:t>
      </w:r>
    </w:p>
    <w:p w14:paraId="4A3C6C88" w14:textId="77777777" w:rsidR="00826933" w:rsidRPr="007F2968" w:rsidRDefault="00826933" w:rsidP="00826933">
      <w:pPr>
        <w:pStyle w:val="Listenabsatz"/>
        <w:numPr>
          <w:ilvl w:val="0"/>
          <w:numId w:val="11"/>
        </w:numPr>
        <w:rPr>
          <w:rFonts w:asciiTheme="minorHAnsi" w:hAnsiTheme="minorHAnsi" w:cs="Arial"/>
          <w:sz w:val="24"/>
        </w:rPr>
      </w:pPr>
      <w:r>
        <w:rPr>
          <w:rFonts w:asciiTheme="minorHAnsi" w:hAnsiTheme="minorHAnsi"/>
          <w:sz w:val="24"/>
        </w:rPr>
        <w:t>Otherwise, the provisions of service contract law (section 611 et seqq. BGB) apply.</w:t>
      </w:r>
    </w:p>
    <w:p w14:paraId="0B1C7201" w14:textId="77777777" w:rsidR="00826933" w:rsidRPr="007F2968" w:rsidRDefault="00826933" w:rsidP="00826933">
      <w:pPr>
        <w:pStyle w:val="Listenabsatz"/>
        <w:numPr>
          <w:ilvl w:val="0"/>
          <w:numId w:val="11"/>
        </w:numPr>
        <w:rPr>
          <w:rFonts w:asciiTheme="minorHAnsi" w:hAnsiTheme="minorHAnsi" w:cs="Arial"/>
          <w:sz w:val="24"/>
        </w:rPr>
      </w:pPr>
      <w:r>
        <w:rPr>
          <w:rFonts w:asciiTheme="minorHAnsi" w:hAnsiTheme="minorHAnsi"/>
          <w:sz w:val="24"/>
        </w:rPr>
        <w:t xml:space="preserve">The Client is obliged to have the software and its functioning investigated immediately after the granting of a license by a qualified employee and to give written notice of identified defects (e-mail, letter, fax) with a detailed description of the error. </w:t>
      </w:r>
    </w:p>
    <w:p w14:paraId="5D4E469C" w14:textId="77777777" w:rsidR="00826933" w:rsidRPr="007F2968" w:rsidRDefault="00826933" w:rsidP="00826933">
      <w:pPr>
        <w:pStyle w:val="Listenabsatz"/>
        <w:numPr>
          <w:ilvl w:val="0"/>
          <w:numId w:val="11"/>
        </w:numPr>
        <w:rPr>
          <w:rFonts w:asciiTheme="minorHAnsi" w:hAnsiTheme="minorHAnsi" w:cs="Arial"/>
          <w:sz w:val="24"/>
        </w:rPr>
      </w:pPr>
      <w:r>
        <w:rPr>
          <w:rFonts w:asciiTheme="minorHAnsi" w:hAnsiTheme="minorHAnsi"/>
          <w:sz w:val="24"/>
        </w:rPr>
        <w:t>If the Client neglects to provide such notification, the software shall be deemed approved, unless a defect is present that was not apparent during the examination.</w:t>
      </w:r>
    </w:p>
    <w:p w14:paraId="1EF7BBFF" w14:textId="77777777" w:rsidR="00826933" w:rsidRDefault="00826933" w:rsidP="00826933">
      <w:pPr>
        <w:jc w:val="center"/>
        <w:rPr>
          <w:rFonts w:asciiTheme="minorHAnsi" w:hAnsiTheme="minorHAnsi" w:cs="Arial"/>
          <w:b/>
          <w:sz w:val="24"/>
        </w:rPr>
      </w:pPr>
    </w:p>
    <w:p w14:paraId="20F3D9A4" w14:textId="77777777" w:rsidR="00826933" w:rsidRDefault="00826933" w:rsidP="00826933">
      <w:pPr>
        <w:jc w:val="center"/>
        <w:rPr>
          <w:rFonts w:asciiTheme="minorHAnsi" w:hAnsiTheme="minorHAnsi" w:cs="Arial"/>
          <w:b/>
          <w:sz w:val="24"/>
        </w:rPr>
      </w:pPr>
    </w:p>
    <w:p w14:paraId="45F11E4D" w14:textId="77777777" w:rsidR="00826933" w:rsidRDefault="00826933" w:rsidP="00826933">
      <w:pPr>
        <w:jc w:val="center"/>
        <w:rPr>
          <w:rFonts w:asciiTheme="minorHAnsi" w:hAnsiTheme="minorHAnsi" w:cs="Arial"/>
          <w:b/>
          <w:sz w:val="24"/>
        </w:rPr>
      </w:pPr>
    </w:p>
    <w:p w14:paraId="4E2452E1" w14:textId="77777777" w:rsidR="00826933" w:rsidRDefault="00826933" w:rsidP="00826933">
      <w:pPr>
        <w:jc w:val="center"/>
        <w:rPr>
          <w:rFonts w:asciiTheme="minorHAnsi" w:hAnsiTheme="minorHAnsi" w:cs="Arial"/>
          <w:b/>
          <w:sz w:val="24"/>
        </w:rPr>
      </w:pPr>
    </w:p>
    <w:p w14:paraId="628C5296" w14:textId="77777777" w:rsidR="00826933" w:rsidRPr="007F2968" w:rsidRDefault="00826933" w:rsidP="00826933">
      <w:pPr>
        <w:jc w:val="center"/>
        <w:rPr>
          <w:rFonts w:asciiTheme="minorHAnsi" w:hAnsiTheme="minorHAnsi" w:cs="Arial"/>
          <w:b/>
          <w:sz w:val="24"/>
        </w:rPr>
      </w:pPr>
      <w:r>
        <w:rPr>
          <w:rFonts w:asciiTheme="minorHAnsi" w:hAnsiTheme="minorHAnsi"/>
          <w:b/>
          <w:sz w:val="24"/>
        </w:rPr>
        <w:t>§ 12</w:t>
      </w:r>
    </w:p>
    <w:p w14:paraId="3C491DF5" w14:textId="77777777" w:rsidR="00826933" w:rsidRDefault="00826933" w:rsidP="00826933">
      <w:pPr>
        <w:jc w:val="center"/>
        <w:rPr>
          <w:rFonts w:asciiTheme="minorHAnsi" w:hAnsiTheme="minorHAnsi" w:cs="Arial"/>
          <w:b/>
          <w:sz w:val="24"/>
        </w:rPr>
      </w:pPr>
      <w:r>
        <w:rPr>
          <w:rFonts w:asciiTheme="minorHAnsi" w:hAnsiTheme="minorHAnsi"/>
          <w:b/>
          <w:sz w:val="24"/>
        </w:rPr>
        <w:t>Liability</w:t>
      </w:r>
    </w:p>
    <w:p w14:paraId="5C0F1532" w14:textId="77777777" w:rsidR="00826933" w:rsidRPr="007F2968" w:rsidRDefault="00826933" w:rsidP="00826933">
      <w:pPr>
        <w:jc w:val="center"/>
        <w:rPr>
          <w:rFonts w:asciiTheme="minorHAnsi" w:hAnsiTheme="minorHAnsi" w:cs="Arial"/>
          <w:b/>
          <w:sz w:val="24"/>
        </w:rPr>
      </w:pPr>
    </w:p>
    <w:p w14:paraId="49AD0D29" w14:textId="77777777" w:rsidR="00826933" w:rsidRPr="007F2968" w:rsidRDefault="00826933" w:rsidP="00826933">
      <w:pPr>
        <w:pStyle w:val="Listenabsatz"/>
        <w:numPr>
          <w:ilvl w:val="0"/>
          <w:numId w:val="12"/>
        </w:numPr>
        <w:rPr>
          <w:rFonts w:asciiTheme="minorHAnsi" w:hAnsiTheme="minorHAnsi" w:cs="Arial"/>
          <w:sz w:val="24"/>
        </w:rPr>
      </w:pPr>
      <w:r>
        <w:rPr>
          <w:rFonts w:asciiTheme="minorHAnsi" w:hAnsiTheme="minorHAnsi"/>
          <w:sz w:val="24"/>
        </w:rPr>
        <w:t xml:space="preserve">Bender is liable for the careful and professional performance of its contractual services as well as the freedom of these services from defects. </w:t>
      </w:r>
    </w:p>
    <w:p w14:paraId="0EDEAA40" w14:textId="77777777" w:rsidR="00826933" w:rsidRPr="007F2968" w:rsidRDefault="00826933" w:rsidP="00826933">
      <w:pPr>
        <w:pStyle w:val="Listenabsatz"/>
        <w:numPr>
          <w:ilvl w:val="0"/>
          <w:numId w:val="12"/>
        </w:numPr>
        <w:rPr>
          <w:rFonts w:asciiTheme="minorHAnsi" w:hAnsiTheme="minorHAnsi" w:cs="Arial"/>
          <w:sz w:val="24"/>
        </w:rPr>
      </w:pPr>
      <w:r>
        <w:rPr>
          <w:rFonts w:asciiTheme="minorHAnsi" w:hAnsiTheme="minorHAnsi"/>
          <w:sz w:val="24"/>
        </w:rPr>
        <w:t xml:space="preserve">Bender shall have unlimited liability for intent and gross negligence, as well as for damages resulting from injury to life, limb or health of persons. </w:t>
      </w:r>
    </w:p>
    <w:p w14:paraId="0F361040" w14:textId="77777777" w:rsidR="00826933" w:rsidRDefault="00826933" w:rsidP="00826933">
      <w:pPr>
        <w:pStyle w:val="Listenabsatz"/>
        <w:numPr>
          <w:ilvl w:val="0"/>
          <w:numId w:val="12"/>
        </w:numPr>
        <w:rPr>
          <w:rFonts w:asciiTheme="minorHAnsi" w:hAnsiTheme="minorHAnsi" w:cs="Arial"/>
          <w:sz w:val="24"/>
        </w:rPr>
      </w:pPr>
      <w:r>
        <w:rPr>
          <w:rFonts w:asciiTheme="minorHAnsi" w:hAnsiTheme="minorHAnsi"/>
          <w:sz w:val="24"/>
        </w:rPr>
        <w:t>Bender shall be liable in the event of minor negligence only in the event of a breach of a material contractual obligation, the fulfilment of which allows the proper execution of the contract and on whose fulfilment the contractual partner should normally be able to rely (cardinal obligation). This limitation of liability also applies to the Client's auxiliaries and agents.</w:t>
      </w:r>
    </w:p>
    <w:p w14:paraId="281A272A" w14:textId="77777777" w:rsidR="00826933" w:rsidRPr="00DE1C1B" w:rsidRDefault="00826933" w:rsidP="00826933">
      <w:pPr>
        <w:pStyle w:val="Listenabsatz"/>
        <w:numPr>
          <w:ilvl w:val="0"/>
          <w:numId w:val="12"/>
        </w:numPr>
        <w:rPr>
          <w:rFonts w:asciiTheme="minorHAnsi" w:hAnsiTheme="minorHAnsi" w:cs="Arial"/>
          <w:sz w:val="24"/>
        </w:rPr>
      </w:pPr>
      <w:r>
        <w:rPr>
          <w:rFonts w:asciiTheme="minorHAnsi" w:hAnsiTheme="minorHAnsi"/>
          <w:sz w:val="24"/>
        </w:rPr>
        <w:lastRenderedPageBreak/>
        <w:t>Under no circumstances is Bender liable for damages due to operational interruptions or profits forgone.</w:t>
      </w:r>
    </w:p>
    <w:p w14:paraId="0E5D4DC7" w14:textId="77777777" w:rsidR="00DE1C1B" w:rsidRDefault="00DE1C1B" w:rsidP="00DE1C1B">
      <w:pPr>
        <w:rPr>
          <w:rFonts w:asciiTheme="minorHAnsi" w:hAnsiTheme="minorHAnsi" w:cs="Arial"/>
          <w:sz w:val="24"/>
        </w:rPr>
      </w:pPr>
    </w:p>
    <w:p w14:paraId="2C7D84C4" w14:textId="77777777" w:rsidR="00DE1C1B" w:rsidRDefault="00DE1C1B" w:rsidP="00DE1C1B">
      <w:pPr>
        <w:rPr>
          <w:rFonts w:asciiTheme="minorHAnsi" w:hAnsiTheme="minorHAnsi" w:cs="Arial"/>
          <w:sz w:val="24"/>
        </w:rPr>
      </w:pPr>
    </w:p>
    <w:p w14:paraId="665B12E4" w14:textId="77777777" w:rsidR="00DE1C1B" w:rsidRDefault="00DE1C1B" w:rsidP="00DE1C1B">
      <w:pPr>
        <w:rPr>
          <w:rFonts w:asciiTheme="minorHAnsi" w:hAnsiTheme="minorHAnsi" w:cs="Arial"/>
          <w:sz w:val="24"/>
        </w:rPr>
      </w:pPr>
    </w:p>
    <w:p w14:paraId="4EF09DCD" w14:textId="77777777" w:rsidR="00DE1C1B" w:rsidRPr="00DE1C1B" w:rsidRDefault="00DE1C1B" w:rsidP="00DE1C1B">
      <w:pPr>
        <w:rPr>
          <w:rFonts w:asciiTheme="minorHAnsi" w:hAnsiTheme="minorHAnsi" w:cs="Arial"/>
          <w:sz w:val="24"/>
        </w:rPr>
      </w:pPr>
    </w:p>
    <w:p w14:paraId="7FE2ADAA" w14:textId="77777777" w:rsidR="00826933" w:rsidRDefault="00826933" w:rsidP="00826933">
      <w:pPr>
        <w:jc w:val="center"/>
        <w:rPr>
          <w:rFonts w:asciiTheme="minorHAnsi" w:hAnsiTheme="minorHAnsi" w:cs="Arial"/>
          <w:b/>
          <w:sz w:val="24"/>
        </w:rPr>
      </w:pPr>
    </w:p>
    <w:p w14:paraId="362D5E0D" w14:textId="77777777" w:rsidR="00826933" w:rsidRDefault="00826933" w:rsidP="00826933">
      <w:pPr>
        <w:jc w:val="center"/>
        <w:rPr>
          <w:rFonts w:asciiTheme="minorHAnsi" w:hAnsiTheme="minorHAnsi" w:cs="Arial"/>
          <w:b/>
          <w:sz w:val="24"/>
        </w:rPr>
      </w:pPr>
      <w:r>
        <w:rPr>
          <w:rFonts w:asciiTheme="minorHAnsi" w:hAnsiTheme="minorHAnsi"/>
          <w:b/>
          <w:sz w:val="24"/>
        </w:rPr>
        <w:t>§ 13</w:t>
      </w:r>
    </w:p>
    <w:p w14:paraId="057DE5FA" w14:textId="77777777" w:rsidR="00826933" w:rsidRDefault="00826933" w:rsidP="00826933">
      <w:pPr>
        <w:jc w:val="center"/>
        <w:rPr>
          <w:rFonts w:asciiTheme="minorHAnsi" w:hAnsiTheme="minorHAnsi" w:cs="Arial"/>
          <w:b/>
          <w:sz w:val="24"/>
        </w:rPr>
      </w:pPr>
      <w:r>
        <w:rPr>
          <w:rFonts w:asciiTheme="minorHAnsi" w:hAnsiTheme="minorHAnsi"/>
          <w:b/>
          <w:sz w:val="24"/>
        </w:rPr>
        <w:t>Closing provisions</w:t>
      </w:r>
    </w:p>
    <w:p w14:paraId="49EC65B6" w14:textId="77777777" w:rsidR="00826933" w:rsidRPr="007F2968" w:rsidRDefault="00826933" w:rsidP="00826933">
      <w:pPr>
        <w:jc w:val="center"/>
        <w:rPr>
          <w:rFonts w:asciiTheme="minorHAnsi" w:hAnsiTheme="minorHAnsi" w:cs="Arial"/>
          <w:b/>
          <w:sz w:val="24"/>
        </w:rPr>
      </w:pPr>
    </w:p>
    <w:p w14:paraId="0D06D24F" w14:textId="77777777" w:rsidR="00826933" w:rsidRPr="007F2968" w:rsidRDefault="00826933" w:rsidP="00826933">
      <w:pPr>
        <w:pStyle w:val="Listenabsatz"/>
        <w:numPr>
          <w:ilvl w:val="0"/>
          <w:numId w:val="13"/>
        </w:numPr>
        <w:rPr>
          <w:rFonts w:asciiTheme="minorHAnsi" w:hAnsiTheme="minorHAnsi" w:cs="Arial"/>
          <w:sz w:val="24"/>
        </w:rPr>
      </w:pPr>
      <w:r>
        <w:rPr>
          <w:rFonts w:asciiTheme="minorHAnsi" w:hAnsiTheme="minorHAnsi"/>
          <w:sz w:val="24"/>
        </w:rPr>
        <w:t xml:space="preserve">All amendments or supplements to this contract require the written form to be effective. </w:t>
      </w:r>
    </w:p>
    <w:p w14:paraId="59BED659" w14:textId="77777777" w:rsidR="00826933" w:rsidRPr="007F2968" w:rsidRDefault="00826933" w:rsidP="00826933">
      <w:pPr>
        <w:pStyle w:val="Listenabsatz"/>
        <w:numPr>
          <w:ilvl w:val="0"/>
          <w:numId w:val="13"/>
        </w:numPr>
        <w:rPr>
          <w:rFonts w:asciiTheme="minorHAnsi" w:hAnsiTheme="minorHAnsi" w:cs="Arial"/>
          <w:sz w:val="24"/>
        </w:rPr>
      </w:pPr>
      <w:r>
        <w:rPr>
          <w:rFonts w:asciiTheme="minorHAnsi" w:hAnsiTheme="minorHAnsi"/>
          <w:sz w:val="24"/>
        </w:rPr>
        <w:t xml:space="preserve">If the contract contains invalid provisions, the validity of the contract </w:t>
      </w:r>
      <w:proofErr w:type="gramStart"/>
      <w:r>
        <w:rPr>
          <w:rFonts w:asciiTheme="minorHAnsi" w:hAnsiTheme="minorHAnsi"/>
          <w:sz w:val="24"/>
        </w:rPr>
        <w:t>as a whole shall</w:t>
      </w:r>
      <w:proofErr w:type="gramEnd"/>
      <w:r>
        <w:rPr>
          <w:rFonts w:asciiTheme="minorHAnsi" w:hAnsiTheme="minorHAnsi"/>
          <w:sz w:val="24"/>
        </w:rPr>
        <w:t xml:space="preserve"> be unaffected. The parties are obliged to replace the ineffective clause with an effective one that is closest to the contract objective, </w:t>
      </w:r>
      <w:proofErr w:type="gramStart"/>
      <w:r>
        <w:rPr>
          <w:rFonts w:asciiTheme="minorHAnsi" w:hAnsiTheme="minorHAnsi"/>
          <w:sz w:val="24"/>
        </w:rPr>
        <w:t>taking into account</w:t>
      </w:r>
      <w:proofErr w:type="gramEnd"/>
      <w:r>
        <w:rPr>
          <w:rFonts w:asciiTheme="minorHAnsi" w:hAnsiTheme="minorHAnsi"/>
          <w:sz w:val="24"/>
        </w:rPr>
        <w:t xml:space="preserve"> the financial interests of both parties. The same procedure shall be adopted should an omission needing to be filled become apparent in the implementation of the contract. </w:t>
      </w:r>
    </w:p>
    <w:p w14:paraId="0931F046" w14:textId="77777777" w:rsidR="00826933" w:rsidRPr="007F2968" w:rsidRDefault="00826933" w:rsidP="00826933">
      <w:pPr>
        <w:pStyle w:val="Listenabsatz"/>
        <w:numPr>
          <w:ilvl w:val="0"/>
          <w:numId w:val="13"/>
        </w:numPr>
        <w:rPr>
          <w:rFonts w:asciiTheme="minorHAnsi" w:hAnsiTheme="minorHAnsi" w:cs="Arial"/>
          <w:sz w:val="24"/>
        </w:rPr>
      </w:pPr>
      <w:r>
        <w:rPr>
          <w:rFonts w:asciiTheme="minorHAnsi" w:hAnsiTheme="minorHAnsi"/>
          <w:sz w:val="24"/>
        </w:rPr>
        <w:t xml:space="preserve">This contract is governed exclusively by German law, with the exclusion of the United Nations Convention on Contracts for the International Sale of Goods (CISG). </w:t>
      </w:r>
    </w:p>
    <w:p w14:paraId="5BDB5C09" w14:textId="77777777" w:rsidR="00826933" w:rsidRPr="007F2968" w:rsidRDefault="00826933" w:rsidP="00826933">
      <w:pPr>
        <w:pStyle w:val="Listenabsatz"/>
        <w:numPr>
          <w:ilvl w:val="0"/>
          <w:numId w:val="13"/>
        </w:numPr>
        <w:rPr>
          <w:rFonts w:asciiTheme="minorHAnsi" w:hAnsiTheme="minorHAnsi" w:cs="Arial"/>
          <w:sz w:val="24"/>
        </w:rPr>
      </w:pPr>
      <w:r>
        <w:rPr>
          <w:rFonts w:asciiTheme="minorHAnsi" w:hAnsiTheme="minorHAnsi"/>
          <w:sz w:val="24"/>
        </w:rPr>
        <w:t xml:space="preserve">The court of jurisdiction for all disputes arising out of or in connection with this contract is </w:t>
      </w:r>
      <w:proofErr w:type="spellStart"/>
      <w:r>
        <w:rPr>
          <w:rFonts w:asciiTheme="minorHAnsi" w:hAnsiTheme="minorHAnsi"/>
          <w:sz w:val="24"/>
        </w:rPr>
        <w:t>Gießen</w:t>
      </w:r>
      <w:proofErr w:type="spellEnd"/>
      <w:r>
        <w:rPr>
          <w:rFonts w:asciiTheme="minorHAnsi" w:hAnsiTheme="minorHAnsi"/>
          <w:sz w:val="24"/>
        </w:rPr>
        <w:t>.</w:t>
      </w:r>
    </w:p>
    <w:p w14:paraId="09669E5D" w14:textId="77777777" w:rsidR="00826933" w:rsidRPr="007F2968" w:rsidRDefault="00826933" w:rsidP="00826933">
      <w:pPr>
        <w:rPr>
          <w:rFonts w:asciiTheme="minorHAnsi" w:hAnsiTheme="minorHAnsi" w:cs="Arial"/>
          <w:sz w:val="24"/>
        </w:rPr>
      </w:pPr>
    </w:p>
    <w:p w14:paraId="40D60823" w14:textId="77777777" w:rsidR="00826933" w:rsidRDefault="00826933" w:rsidP="00826933">
      <w:pPr>
        <w:rPr>
          <w:rFonts w:asciiTheme="minorHAnsi" w:hAnsiTheme="minorHAnsi" w:cs="Arial"/>
          <w:sz w:val="24"/>
        </w:rPr>
      </w:pPr>
      <w:r>
        <w:br w:type="page"/>
      </w:r>
    </w:p>
    <w:p w14:paraId="6E0302F3" w14:textId="77777777" w:rsidR="00826933" w:rsidRPr="00267C7B" w:rsidRDefault="00826933" w:rsidP="00826933">
      <w:pPr>
        <w:rPr>
          <w:rFonts w:asciiTheme="minorHAnsi" w:hAnsiTheme="minorHAnsi" w:cs="Arial"/>
          <w:b/>
          <w:sz w:val="24"/>
        </w:rPr>
      </w:pPr>
      <w:r>
        <w:rPr>
          <w:rFonts w:asciiTheme="minorHAnsi" w:hAnsiTheme="minorHAnsi"/>
          <w:b/>
          <w:sz w:val="24"/>
        </w:rPr>
        <w:lastRenderedPageBreak/>
        <w:t>For the Client:</w:t>
      </w:r>
    </w:p>
    <w:p w14:paraId="04951520" w14:textId="77777777" w:rsidR="00826933" w:rsidRPr="007F2968" w:rsidRDefault="00826933" w:rsidP="00826933">
      <w:pPr>
        <w:rPr>
          <w:rFonts w:asciiTheme="minorHAnsi" w:hAnsiTheme="minorHAnsi" w:cs="Arial"/>
          <w:sz w:val="24"/>
        </w:rPr>
      </w:pPr>
    </w:p>
    <w:p w14:paraId="66580F04" w14:textId="77777777" w:rsidR="00826933" w:rsidRPr="007F2968" w:rsidRDefault="00826933" w:rsidP="00826933">
      <w:pPr>
        <w:rPr>
          <w:rFonts w:asciiTheme="minorHAnsi" w:hAnsiTheme="minorHAnsi" w:cs="Arial"/>
          <w:sz w:val="24"/>
        </w:rPr>
      </w:pPr>
      <w:r>
        <w:rPr>
          <w:rFonts w:asciiTheme="minorHAnsi" w:hAnsiTheme="minorHAnsi"/>
          <w:sz w:val="24"/>
        </w:rPr>
        <w:t>______________________________________________________</w:t>
      </w:r>
    </w:p>
    <w:p w14:paraId="5B44F49A" w14:textId="77777777" w:rsidR="00826933" w:rsidRPr="007F2968" w:rsidRDefault="00826933" w:rsidP="00826933">
      <w:pPr>
        <w:rPr>
          <w:rFonts w:asciiTheme="minorHAnsi" w:hAnsiTheme="minorHAnsi" w:cs="Arial"/>
          <w:sz w:val="24"/>
        </w:rPr>
      </w:pPr>
      <w:r>
        <w:rPr>
          <w:rFonts w:asciiTheme="minorHAnsi" w:hAnsiTheme="minorHAnsi"/>
          <w:sz w:val="24"/>
        </w:rPr>
        <w:t>(name and job title of signatory)</w:t>
      </w:r>
    </w:p>
    <w:p w14:paraId="7F68A437" w14:textId="77777777" w:rsidR="00826933" w:rsidRPr="007F2968" w:rsidRDefault="00826933" w:rsidP="00826933">
      <w:pPr>
        <w:rPr>
          <w:rFonts w:asciiTheme="minorHAnsi" w:hAnsiTheme="minorHAnsi" w:cs="Arial"/>
          <w:sz w:val="24"/>
        </w:rPr>
      </w:pPr>
    </w:p>
    <w:p w14:paraId="6C70BDE0" w14:textId="77777777" w:rsidR="00826933" w:rsidRPr="007F2968" w:rsidRDefault="00826933" w:rsidP="00826933">
      <w:pPr>
        <w:autoSpaceDE w:val="0"/>
        <w:autoSpaceDN w:val="0"/>
        <w:adjustRightInd w:val="0"/>
        <w:rPr>
          <w:rFonts w:asciiTheme="minorHAnsi" w:hAnsiTheme="minorHAnsi" w:cs="Arial"/>
          <w:sz w:val="24"/>
        </w:rPr>
      </w:pPr>
    </w:p>
    <w:p w14:paraId="3C3129CB" w14:textId="77777777" w:rsidR="00826933" w:rsidRPr="007F2968" w:rsidRDefault="00826933" w:rsidP="00826933">
      <w:pPr>
        <w:autoSpaceDE w:val="0"/>
        <w:autoSpaceDN w:val="0"/>
        <w:adjustRightInd w:val="0"/>
        <w:rPr>
          <w:rFonts w:asciiTheme="minorHAnsi" w:hAnsiTheme="minorHAnsi" w:cs="Arial"/>
          <w:sz w:val="24"/>
        </w:rPr>
      </w:pPr>
      <w:r>
        <w:rPr>
          <w:rFonts w:asciiTheme="minorHAnsi" w:hAnsiTheme="minorHAnsi"/>
          <w:sz w:val="24"/>
        </w:rPr>
        <w:t>_______________________________</w:t>
      </w:r>
      <w:r>
        <w:tab/>
      </w:r>
      <w:r>
        <w:tab/>
      </w:r>
      <w:r>
        <w:rPr>
          <w:rFonts w:asciiTheme="minorHAnsi" w:hAnsiTheme="minorHAnsi"/>
          <w:sz w:val="24"/>
        </w:rPr>
        <w:t>_________________</w:t>
      </w:r>
    </w:p>
    <w:p w14:paraId="451D2E7B" w14:textId="77777777" w:rsidR="00826933" w:rsidRPr="007F2968" w:rsidRDefault="00826933" w:rsidP="00826933">
      <w:pPr>
        <w:rPr>
          <w:rFonts w:asciiTheme="minorHAnsi" w:hAnsiTheme="minorHAnsi" w:cs="Arial"/>
          <w:sz w:val="24"/>
        </w:rPr>
      </w:pPr>
      <w:r>
        <w:rPr>
          <w:rFonts w:asciiTheme="minorHAnsi" w:hAnsiTheme="minorHAnsi"/>
          <w:sz w:val="24"/>
        </w:rPr>
        <w:t>signature</w:t>
      </w:r>
      <w:r>
        <w:tab/>
      </w:r>
      <w:r>
        <w:tab/>
      </w:r>
      <w:r>
        <w:tab/>
      </w:r>
      <w:r>
        <w:tab/>
      </w:r>
      <w:r>
        <w:tab/>
      </w:r>
      <w:r>
        <w:tab/>
      </w:r>
      <w:r>
        <w:rPr>
          <w:rFonts w:asciiTheme="minorHAnsi" w:hAnsiTheme="minorHAnsi"/>
          <w:sz w:val="24"/>
        </w:rPr>
        <w:t>date</w:t>
      </w:r>
    </w:p>
    <w:p w14:paraId="0B8D0771" w14:textId="77777777" w:rsidR="00826933" w:rsidRPr="007F2968" w:rsidRDefault="00826933" w:rsidP="00826933">
      <w:pPr>
        <w:rPr>
          <w:rFonts w:asciiTheme="minorHAnsi" w:hAnsiTheme="minorHAnsi" w:cs="Arial"/>
          <w:sz w:val="24"/>
        </w:rPr>
      </w:pPr>
    </w:p>
    <w:p w14:paraId="3C633CF6" w14:textId="77777777" w:rsidR="00826933" w:rsidRDefault="00826933" w:rsidP="00826933">
      <w:pPr>
        <w:rPr>
          <w:rFonts w:asciiTheme="minorHAnsi" w:hAnsiTheme="minorHAnsi" w:cs="Arial"/>
          <w:sz w:val="24"/>
        </w:rPr>
      </w:pPr>
    </w:p>
    <w:p w14:paraId="46268B13" w14:textId="77777777" w:rsidR="00826933" w:rsidRPr="007F2968" w:rsidRDefault="00826933" w:rsidP="00826933">
      <w:pPr>
        <w:rPr>
          <w:rFonts w:asciiTheme="minorHAnsi" w:hAnsiTheme="minorHAnsi" w:cs="Arial"/>
          <w:sz w:val="24"/>
        </w:rPr>
      </w:pPr>
    </w:p>
    <w:p w14:paraId="4FB22C59" w14:textId="77777777" w:rsidR="00826933" w:rsidRPr="007F2968" w:rsidRDefault="00826933" w:rsidP="00826933">
      <w:pPr>
        <w:rPr>
          <w:rFonts w:asciiTheme="minorHAnsi" w:hAnsiTheme="minorHAnsi" w:cs="Arial"/>
          <w:sz w:val="24"/>
        </w:rPr>
      </w:pPr>
    </w:p>
    <w:p w14:paraId="015C2103" w14:textId="77777777" w:rsidR="00826933" w:rsidRPr="007F2968" w:rsidRDefault="00826933" w:rsidP="00826933">
      <w:pPr>
        <w:rPr>
          <w:rFonts w:asciiTheme="minorHAnsi" w:hAnsiTheme="minorHAnsi" w:cs="Arial"/>
          <w:sz w:val="24"/>
        </w:rPr>
      </w:pPr>
      <w:r>
        <w:rPr>
          <w:rFonts w:asciiTheme="minorHAnsi" w:hAnsiTheme="minorHAnsi"/>
          <w:sz w:val="24"/>
        </w:rPr>
        <w:t>______________________________________________________</w:t>
      </w:r>
    </w:p>
    <w:p w14:paraId="466B18ED" w14:textId="77777777" w:rsidR="00826933" w:rsidRPr="007F2968" w:rsidRDefault="00826933" w:rsidP="00826933">
      <w:pPr>
        <w:rPr>
          <w:rFonts w:asciiTheme="minorHAnsi" w:hAnsiTheme="minorHAnsi" w:cs="Arial"/>
          <w:sz w:val="24"/>
        </w:rPr>
      </w:pPr>
      <w:r>
        <w:rPr>
          <w:rFonts w:asciiTheme="minorHAnsi" w:hAnsiTheme="minorHAnsi"/>
          <w:sz w:val="24"/>
        </w:rPr>
        <w:t>(name and job title of signatory)</w:t>
      </w:r>
    </w:p>
    <w:p w14:paraId="15A815B7" w14:textId="77777777" w:rsidR="00826933" w:rsidRPr="007F2968" w:rsidRDefault="00826933" w:rsidP="00826933">
      <w:pPr>
        <w:rPr>
          <w:rFonts w:asciiTheme="minorHAnsi" w:hAnsiTheme="minorHAnsi" w:cs="Arial"/>
          <w:sz w:val="24"/>
        </w:rPr>
      </w:pPr>
    </w:p>
    <w:p w14:paraId="6C55D5B5" w14:textId="77777777" w:rsidR="00826933" w:rsidRPr="007F2968" w:rsidRDefault="00826933" w:rsidP="00826933">
      <w:pPr>
        <w:autoSpaceDE w:val="0"/>
        <w:autoSpaceDN w:val="0"/>
        <w:adjustRightInd w:val="0"/>
        <w:rPr>
          <w:rFonts w:asciiTheme="minorHAnsi" w:hAnsiTheme="minorHAnsi" w:cs="Arial"/>
          <w:sz w:val="24"/>
        </w:rPr>
      </w:pPr>
    </w:p>
    <w:p w14:paraId="33F484DB" w14:textId="77777777" w:rsidR="00826933" w:rsidRPr="007F2968" w:rsidRDefault="00826933" w:rsidP="00826933">
      <w:pPr>
        <w:autoSpaceDE w:val="0"/>
        <w:autoSpaceDN w:val="0"/>
        <w:adjustRightInd w:val="0"/>
        <w:rPr>
          <w:rFonts w:asciiTheme="minorHAnsi" w:hAnsiTheme="minorHAnsi" w:cs="Arial"/>
          <w:sz w:val="24"/>
        </w:rPr>
      </w:pPr>
      <w:r>
        <w:rPr>
          <w:rFonts w:asciiTheme="minorHAnsi" w:hAnsiTheme="minorHAnsi"/>
          <w:sz w:val="24"/>
        </w:rPr>
        <w:t>_______________________________</w:t>
      </w:r>
      <w:r>
        <w:tab/>
      </w:r>
      <w:r>
        <w:tab/>
      </w:r>
      <w:r>
        <w:rPr>
          <w:rFonts w:asciiTheme="minorHAnsi" w:hAnsiTheme="minorHAnsi"/>
          <w:sz w:val="24"/>
        </w:rPr>
        <w:t>_________________</w:t>
      </w:r>
    </w:p>
    <w:p w14:paraId="46998207" w14:textId="77777777" w:rsidR="00826933" w:rsidRPr="007F2968" w:rsidRDefault="00826933" w:rsidP="00826933">
      <w:pPr>
        <w:rPr>
          <w:rFonts w:asciiTheme="minorHAnsi" w:hAnsiTheme="minorHAnsi" w:cs="Arial"/>
          <w:sz w:val="24"/>
        </w:rPr>
      </w:pPr>
      <w:r>
        <w:rPr>
          <w:rFonts w:asciiTheme="minorHAnsi" w:hAnsiTheme="minorHAnsi"/>
          <w:sz w:val="24"/>
        </w:rPr>
        <w:t>signature</w:t>
      </w:r>
      <w:r>
        <w:tab/>
      </w:r>
      <w:r>
        <w:tab/>
      </w:r>
      <w:r>
        <w:tab/>
      </w:r>
      <w:r>
        <w:tab/>
      </w:r>
      <w:r>
        <w:tab/>
      </w:r>
      <w:r>
        <w:tab/>
      </w:r>
      <w:r>
        <w:rPr>
          <w:rFonts w:asciiTheme="minorHAnsi" w:hAnsiTheme="minorHAnsi"/>
          <w:sz w:val="24"/>
        </w:rPr>
        <w:t>date</w:t>
      </w:r>
    </w:p>
    <w:p w14:paraId="0A1E106D" w14:textId="77777777" w:rsidR="00826933" w:rsidRPr="007F2968" w:rsidRDefault="00826933" w:rsidP="00826933">
      <w:pPr>
        <w:rPr>
          <w:rFonts w:asciiTheme="minorHAnsi" w:hAnsiTheme="minorHAnsi" w:cs="Arial"/>
          <w:sz w:val="24"/>
        </w:rPr>
      </w:pPr>
    </w:p>
    <w:p w14:paraId="3E68DCD2" w14:textId="77777777" w:rsidR="00826933" w:rsidRPr="007F2968" w:rsidRDefault="00826933" w:rsidP="00826933">
      <w:pPr>
        <w:rPr>
          <w:rFonts w:asciiTheme="minorHAnsi" w:hAnsiTheme="minorHAnsi" w:cs="Arial"/>
          <w:sz w:val="24"/>
        </w:rPr>
      </w:pPr>
    </w:p>
    <w:p w14:paraId="57EC391B" w14:textId="77777777" w:rsidR="00826933" w:rsidRPr="007F2968" w:rsidRDefault="00826933" w:rsidP="00826933">
      <w:pPr>
        <w:rPr>
          <w:rFonts w:asciiTheme="minorHAnsi" w:hAnsiTheme="minorHAnsi" w:cs="Arial"/>
          <w:sz w:val="24"/>
        </w:rPr>
      </w:pPr>
    </w:p>
    <w:p w14:paraId="1C57B254" w14:textId="77777777" w:rsidR="00826933" w:rsidRPr="007F2968" w:rsidRDefault="00826933" w:rsidP="00826933">
      <w:pPr>
        <w:rPr>
          <w:rFonts w:asciiTheme="minorHAnsi" w:hAnsiTheme="minorHAnsi" w:cs="Arial"/>
          <w:sz w:val="24"/>
        </w:rPr>
      </w:pPr>
    </w:p>
    <w:p w14:paraId="6B60FB1B" w14:textId="77777777" w:rsidR="00826933" w:rsidRPr="007F2968" w:rsidRDefault="00826933" w:rsidP="00826933">
      <w:pPr>
        <w:rPr>
          <w:rFonts w:asciiTheme="minorHAnsi" w:hAnsiTheme="minorHAnsi" w:cs="Arial"/>
          <w:sz w:val="24"/>
        </w:rPr>
      </w:pPr>
    </w:p>
    <w:p w14:paraId="028E3CAA" w14:textId="77777777" w:rsidR="00826933" w:rsidRPr="007F2968" w:rsidRDefault="00826933" w:rsidP="00826933">
      <w:pPr>
        <w:rPr>
          <w:rFonts w:asciiTheme="minorHAnsi" w:hAnsiTheme="minorHAnsi" w:cs="Arial"/>
          <w:sz w:val="24"/>
        </w:rPr>
      </w:pPr>
    </w:p>
    <w:p w14:paraId="25B9F0FE" w14:textId="77777777" w:rsidR="00826933" w:rsidRPr="00267C7B" w:rsidRDefault="00826933" w:rsidP="00826933">
      <w:pPr>
        <w:rPr>
          <w:rFonts w:asciiTheme="minorHAnsi" w:hAnsiTheme="minorHAnsi" w:cs="Arial"/>
          <w:b/>
          <w:sz w:val="24"/>
        </w:rPr>
      </w:pPr>
      <w:r>
        <w:rPr>
          <w:rFonts w:asciiTheme="minorHAnsi" w:hAnsiTheme="minorHAnsi"/>
          <w:b/>
          <w:sz w:val="24"/>
        </w:rPr>
        <w:t>For Bender:</w:t>
      </w:r>
    </w:p>
    <w:p w14:paraId="695F12B2" w14:textId="77777777" w:rsidR="00826933" w:rsidRPr="007F2968" w:rsidRDefault="00826933" w:rsidP="00826933">
      <w:pPr>
        <w:rPr>
          <w:rFonts w:asciiTheme="minorHAnsi" w:hAnsiTheme="minorHAnsi" w:cs="Arial"/>
          <w:sz w:val="24"/>
        </w:rPr>
      </w:pPr>
    </w:p>
    <w:p w14:paraId="7F5D2002" w14:textId="77777777" w:rsidR="00826933" w:rsidRPr="007F2968" w:rsidRDefault="00826933" w:rsidP="00826933">
      <w:pPr>
        <w:rPr>
          <w:rFonts w:asciiTheme="minorHAnsi" w:hAnsiTheme="minorHAnsi" w:cs="Arial"/>
          <w:sz w:val="24"/>
        </w:rPr>
      </w:pPr>
      <w:r>
        <w:rPr>
          <w:rFonts w:asciiTheme="minorHAnsi" w:hAnsiTheme="minorHAnsi"/>
          <w:sz w:val="24"/>
        </w:rPr>
        <w:t>______________________________________________________</w:t>
      </w:r>
    </w:p>
    <w:p w14:paraId="32A1FBC4" w14:textId="77777777" w:rsidR="00826933" w:rsidRPr="007F2968" w:rsidRDefault="00826933" w:rsidP="00826933">
      <w:pPr>
        <w:rPr>
          <w:rFonts w:asciiTheme="minorHAnsi" w:hAnsiTheme="minorHAnsi" w:cs="Arial"/>
          <w:sz w:val="24"/>
        </w:rPr>
      </w:pPr>
      <w:r>
        <w:rPr>
          <w:rFonts w:asciiTheme="minorHAnsi" w:hAnsiTheme="minorHAnsi"/>
          <w:sz w:val="24"/>
        </w:rPr>
        <w:t>(name and job title of signatory)</w:t>
      </w:r>
    </w:p>
    <w:p w14:paraId="0B445E9B" w14:textId="77777777" w:rsidR="00826933" w:rsidRPr="007F2968" w:rsidRDefault="00826933" w:rsidP="00826933">
      <w:pPr>
        <w:rPr>
          <w:rFonts w:asciiTheme="minorHAnsi" w:hAnsiTheme="minorHAnsi" w:cs="Arial"/>
          <w:sz w:val="24"/>
        </w:rPr>
      </w:pPr>
    </w:p>
    <w:p w14:paraId="58EE0FF6" w14:textId="77777777" w:rsidR="00826933" w:rsidRPr="007F2968" w:rsidRDefault="00826933" w:rsidP="00826933">
      <w:pPr>
        <w:autoSpaceDE w:val="0"/>
        <w:autoSpaceDN w:val="0"/>
        <w:adjustRightInd w:val="0"/>
        <w:rPr>
          <w:rFonts w:asciiTheme="minorHAnsi" w:hAnsiTheme="minorHAnsi" w:cs="Arial"/>
          <w:sz w:val="24"/>
        </w:rPr>
      </w:pPr>
    </w:p>
    <w:p w14:paraId="3FE73E4A" w14:textId="77777777" w:rsidR="00826933" w:rsidRPr="007F2968" w:rsidRDefault="00826933" w:rsidP="00826933">
      <w:pPr>
        <w:autoSpaceDE w:val="0"/>
        <w:autoSpaceDN w:val="0"/>
        <w:adjustRightInd w:val="0"/>
        <w:rPr>
          <w:rFonts w:asciiTheme="minorHAnsi" w:hAnsiTheme="minorHAnsi" w:cs="Arial"/>
          <w:sz w:val="24"/>
        </w:rPr>
      </w:pPr>
      <w:r>
        <w:rPr>
          <w:rFonts w:asciiTheme="minorHAnsi" w:hAnsiTheme="minorHAnsi"/>
          <w:sz w:val="24"/>
        </w:rPr>
        <w:t>_______________________________</w:t>
      </w:r>
      <w:r>
        <w:tab/>
      </w:r>
      <w:r>
        <w:tab/>
      </w:r>
      <w:r>
        <w:rPr>
          <w:rFonts w:asciiTheme="minorHAnsi" w:hAnsiTheme="minorHAnsi"/>
          <w:sz w:val="24"/>
        </w:rPr>
        <w:t>_________________</w:t>
      </w:r>
    </w:p>
    <w:p w14:paraId="254D6245" w14:textId="77777777" w:rsidR="00826933" w:rsidRPr="007F2968" w:rsidRDefault="00826933" w:rsidP="00826933">
      <w:pPr>
        <w:rPr>
          <w:rFonts w:asciiTheme="minorHAnsi" w:hAnsiTheme="minorHAnsi" w:cs="Arial"/>
          <w:sz w:val="24"/>
        </w:rPr>
      </w:pPr>
      <w:r>
        <w:rPr>
          <w:rFonts w:asciiTheme="minorHAnsi" w:hAnsiTheme="minorHAnsi"/>
          <w:sz w:val="24"/>
        </w:rPr>
        <w:t>signature</w:t>
      </w:r>
      <w:r>
        <w:tab/>
      </w:r>
      <w:r>
        <w:tab/>
      </w:r>
      <w:r>
        <w:tab/>
      </w:r>
      <w:r>
        <w:tab/>
      </w:r>
      <w:r>
        <w:tab/>
      </w:r>
      <w:r>
        <w:tab/>
      </w:r>
      <w:r>
        <w:rPr>
          <w:rFonts w:asciiTheme="minorHAnsi" w:hAnsiTheme="minorHAnsi"/>
          <w:sz w:val="24"/>
        </w:rPr>
        <w:t>date</w:t>
      </w:r>
    </w:p>
    <w:p w14:paraId="24BFAC30" w14:textId="77777777" w:rsidR="00826933" w:rsidRDefault="00826933" w:rsidP="00826933">
      <w:pPr>
        <w:rPr>
          <w:rFonts w:asciiTheme="minorHAnsi" w:hAnsiTheme="minorHAnsi" w:cs="Arial"/>
          <w:sz w:val="24"/>
        </w:rPr>
      </w:pPr>
    </w:p>
    <w:p w14:paraId="683D6CF9" w14:textId="77777777" w:rsidR="00826933" w:rsidRDefault="00826933" w:rsidP="00826933">
      <w:pPr>
        <w:rPr>
          <w:rFonts w:asciiTheme="minorHAnsi" w:hAnsiTheme="minorHAnsi" w:cs="Arial"/>
          <w:sz w:val="24"/>
        </w:rPr>
      </w:pPr>
    </w:p>
    <w:p w14:paraId="178A8DDC" w14:textId="77777777" w:rsidR="00826933" w:rsidRDefault="00826933" w:rsidP="00826933">
      <w:pPr>
        <w:rPr>
          <w:rFonts w:asciiTheme="minorHAnsi" w:hAnsiTheme="minorHAnsi" w:cs="Arial"/>
          <w:sz w:val="24"/>
        </w:rPr>
      </w:pPr>
    </w:p>
    <w:p w14:paraId="3970FEFF" w14:textId="77777777" w:rsidR="00826933" w:rsidRDefault="00826933" w:rsidP="00826933">
      <w:pPr>
        <w:rPr>
          <w:rFonts w:asciiTheme="minorHAnsi" w:hAnsiTheme="minorHAnsi" w:cs="Arial"/>
          <w:sz w:val="24"/>
        </w:rPr>
      </w:pPr>
    </w:p>
    <w:p w14:paraId="3EF360D1" w14:textId="77777777" w:rsidR="00826933" w:rsidRPr="007F2968" w:rsidRDefault="00826933" w:rsidP="00826933">
      <w:pPr>
        <w:rPr>
          <w:rFonts w:asciiTheme="minorHAnsi" w:hAnsiTheme="minorHAnsi" w:cs="Arial"/>
          <w:sz w:val="24"/>
        </w:rPr>
      </w:pPr>
      <w:r>
        <w:rPr>
          <w:rFonts w:asciiTheme="minorHAnsi" w:hAnsiTheme="minorHAnsi"/>
          <w:sz w:val="24"/>
        </w:rPr>
        <w:t>______________________________________________________</w:t>
      </w:r>
    </w:p>
    <w:p w14:paraId="19D60626" w14:textId="77777777" w:rsidR="00826933" w:rsidRPr="007F2968" w:rsidRDefault="00826933" w:rsidP="00826933">
      <w:pPr>
        <w:rPr>
          <w:rFonts w:asciiTheme="minorHAnsi" w:hAnsiTheme="minorHAnsi" w:cs="Arial"/>
          <w:sz w:val="24"/>
        </w:rPr>
      </w:pPr>
      <w:r>
        <w:rPr>
          <w:rFonts w:asciiTheme="minorHAnsi" w:hAnsiTheme="minorHAnsi"/>
          <w:sz w:val="24"/>
        </w:rPr>
        <w:t>(name and job title of signatory)</w:t>
      </w:r>
    </w:p>
    <w:p w14:paraId="42B69993" w14:textId="77777777" w:rsidR="00826933" w:rsidRPr="007F2968" w:rsidRDefault="00826933" w:rsidP="00826933">
      <w:pPr>
        <w:rPr>
          <w:rFonts w:asciiTheme="minorHAnsi" w:hAnsiTheme="minorHAnsi" w:cs="Arial"/>
          <w:sz w:val="24"/>
        </w:rPr>
      </w:pPr>
    </w:p>
    <w:p w14:paraId="722E77F6" w14:textId="77777777" w:rsidR="00826933" w:rsidRPr="007F2968" w:rsidRDefault="00826933" w:rsidP="00826933">
      <w:pPr>
        <w:autoSpaceDE w:val="0"/>
        <w:autoSpaceDN w:val="0"/>
        <w:adjustRightInd w:val="0"/>
        <w:rPr>
          <w:rFonts w:asciiTheme="minorHAnsi" w:hAnsiTheme="minorHAnsi" w:cs="Arial"/>
          <w:sz w:val="24"/>
        </w:rPr>
      </w:pPr>
    </w:p>
    <w:p w14:paraId="7BBD1738" w14:textId="77777777" w:rsidR="00826933" w:rsidRPr="007F2968" w:rsidRDefault="00826933" w:rsidP="00826933">
      <w:pPr>
        <w:autoSpaceDE w:val="0"/>
        <w:autoSpaceDN w:val="0"/>
        <w:adjustRightInd w:val="0"/>
        <w:rPr>
          <w:rFonts w:asciiTheme="minorHAnsi" w:hAnsiTheme="minorHAnsi" w:cs="Arial"/>
          <w:sz w:val="24"/>
        </w:rPr>
      </w:pPr>
      <w:r>
        <w:rPr>
          <w:rFonts w:asciiTheme="minorHAnsi" w:hAnsiTheme="minorHAnsi"/>
          <w:sz w:val="24"/>
        </w:rPr>
        <w:t>_______________________________</w:t>
      </w:r>
      <w:r>
        <w:tab/>
      </w:r>
      <w:r>
        <w:tab/>
      </w:r>
      <w:r>
        <w:rPr>
          <w:rFonts w:asciiTheme="minorHAnsi" w:hAnsiTheme="minorHAnsi"/>
          <w:sz w:val="24"/>
        </w:rPr>
        <w:t>_________________</w:t>
      </w:r>
    </w:p>
    <w:p w14:paraId="2030AD1E" w14:textId="77777777" w:rsidR="00826933" w:rsidRPr="007F2968" w:rsidRDefault="00826933" w:rsidP="00826933">
      <w:pPr>
        <w:rPr>
          <w:rFonts w:asciiTheme="minorHAnsi" w:hAnsiTheme="minorHAnsi" w:cs="Arial"/>
          <w:sz w:val="24"/>
        </w:rPr>
      </w:pPr>
      <w:r>
        <w:rPr>
          <w:rFonts w:asciiTheme="minorHAnsi" w:hAnsiTheme="minorHAnsi"/>
          <w:sz w:val="24"/>
        </w:rPr>
        <w:t>signature</w:t>
      </w:r>
      <w:r>
        <w:tab/>
      </w:r>
      <w:r>
        <w:tab/>
      </w:r>
      <w:r>
        <w:tab/>
      </w:r>
      <w:r>
        <w:tab/>
      </w:r>
      <w:r>
        <w:tab/>
      </w:r>
      <w:r>
        <w:tab/>
      </w:r>
      <w:r>
        <w:rPr>
          <w:rFonts w:asciiTheme="minorHAnsi" w:hAnsiTheme="minorHAnsi"/>
          <w:sz w:val="24"/>
        </w:rPr>
        <w:t>date</w:t>
      </w:r>
    </w:p>
    <w:p w14:paraId="066E0F6D" w14:textId="77777777" w:rsidR="00826933" w:rsidRPr="007F2968" w:rsidRDefault="00826933" w:rsidP="00826933">
      <w:pPr>
        <w:rPr>
          <w:rFonts w:asciiTheme="minorHAnsi" w:hAnsiTheme="minorHAnsi" w:cs="Arial"/>
          <w:sz w:val="24"/>
        </w:rPr>
      </w:pPr>
    </w:p>
    <w:p w14:paraId="47526C90" w14:textId="77777777" w:rsidR="00405D6F" w:rsidRDefault="00405D6F"/>
    <w:sectPr w:rsidR="00405D6F" w:rsidSect="00826933">
      <w:headerReference w:type="default" r:id="rId11"/>
      <w:footerReference w:type="default" r:id="rId12"/>
      <w:pgSz w:w="12240" w:h="15840"/>
      <w:pgMar w:top="1814" w:right="1418" w:bottom="1134"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91C3F0" w14:textId="77777777" w:rsidR="00B83B4C" w:rsidRDefault="00B83B4C">
      <w:r>
        <w:separator/>
      </w:r>
    </w:p>
  </w:endnote>
  <w:endnote w:type="continuationSeparator" w:id="0">
    <w:p w14:paraId="4DA5F5CA" w14:textId="77777777" w:rsidR="00B83B4C" w:rsidRDefault="00B83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02BB0" w14:textId="0A39A395" w:rsidR="00E15494" w:rsidRPr="009D3CE8" w:rsidRDefault="00826933" w:rsidP="00FF2C3F">
    <w:pPr>
      <w:pStyle w:val="Fuzeile"/>
      <w:tabs>
        <w:tab w:val="clear" w:pos="4536"/>
        <w:tab w:val="clear" w:pos="9072"/>
        <w:tab w:val="center" w:pos="4860"/>
        <w:tab w:val="right" w:pos="9360"/>
      </w:tabs>
      <w:rPr>
        <w:rFonts w:asciiTheme="minorHAnsi" w:hAnsiTheme="minorHAnsi"/>
        <w:sz w:val="16"/>
        <w:szCs w:val="16"/>
      </w:rPr>
    </w:pPr>
    <w:r>
      <w:rPr>
        <w:rFonts w:asciiTheme="minorHAnsi" w:hAnsiTheme="minorHAnsi"/>
        <w:sz w:val="16"/>
      </w:rPr>
      <w:t>Bender ASP Contract Version 1.</w:t>
    </w:r>
    <w:r w:rsidR="00D527D6">
      <w:rPr>
        <w:rFonts w:asciiTheme="minorHAnsi" w:hAnsiTheme="minorHAnsi"/>
        <w:sz w:val="16"/>
      </w:rPr>
      <w:t>1</w:t>
    </w:r>
    <w:r>
      <w:tab/>
    </w:r>
    <w:r>
      <w:rPr>
        <w:rFonts w:asciiTheme="minorHAnsi" w:hAnsiTheme="minorHAnsi"/>
        <w:sz w:val="16"/>
      </w:rPr>
      <w:t xml:space="preserve">Page </w:t>
    </w:r>
    <w:r w:rsidRPr="009D3CE8">
      <w:rPr>
        <w:rStyle w:val="Seitenzahl"/>
        <w:rFonts w:asciiTheme="minorHAnsi" w:hAnsiTheme="minorHAnsi"/>
        <w:sz w:val="16"/>
        <w:szCs w:val="16"/>
      </w:rPr>
      <w:fldChar w:fldCharType="begin"/>
    </w:r>
    <w:r w:rsidRPr="009D3CE8">
      <w:rPr>
        <w:rStyle w:val="Seitenzahl"/>
        <w:rFonts w:asciiTheme="minorHAnsi" w:hAnsiTheme="minorHAnsi"/>
        <w:sz w:val="16"/>
        <w:szCs w:val="16"/>
      </w:rPr>
      <w:instrText xml:space="preserve"> PAGE </w:instrText>
    </w:r>
    <w:r w:rsidRPr="009D3CE8">
      <w:rPr>
        <w:rStyle w:val="Seitenzahl"/>
        <w:rFonts w:asciiTheme="minorHAnsi" w:hAnsiTheme="minorHAnsi"/>
        <w:sz w:val="16"/>
        <w:szCs w:val="16"/>
      </w:rPr>
      <w:fldChar w:fldCharType="separate"/>
    </w:r>
    <w:r w:rsidR="00F66D98">
      <w:rPr>
        <w:rStyle w:val="Seitenzahl"/>
        <w:rFonts w:asciiTheme="minorHAnsi" w:hAnsiTheme="minorHAnsi"/>
        <w:noProof/>
        <w:sz w:val="16"/>
        <w:szCs w:val="16"/>
      </w:rPr>
      <w:t>8</w:t>
    </w:r>
    <w:r w:rsidRPr="009D3CE8">
      <w:rPr>
        <w:rStyle w:val="Seitenzahl"/>
        <w:rFonts w:asciiTheme="minorHAnsi" w:hAnsiTheme="minorHAnsi"/>
        <w:sz w:val="16"/>
        <w:szCs w:val="16"/>
      </w:rPr>
      <w:fldChar w:fldCharType="end"/>
    </w:r>
    <w:r>
      <w:rPr>
        <w:rStyle w:val="Seitenzahl"/>
        <w:rFonts w:asciiTheme="minorHAnsi" w:hAnsiTheme="minorHAnsi"/>
        <w:sz w:val="16"/>
      </w:rPr>
      <w:t xml:space="preserve"> of </w:t>
    </w:r>
    <w:r w:rsidRPr="009D3CE8">
      <w:rPr>
        <w:rStyle w:val="Seitenzahl"/>
        <w:rFonts w:asciiTheme="minorHAnsi" w:hAnsiTheme="minorHAnsi"/>
        <w:sz w:val="16"/>
        <w:szCs w:val="16"/>
      </w:rPr>
      <w:fldChar w:fldCharType="begin"/>
    </w:r>
    <w:r w:rsidRPr="009D3CE8">
      <w:rPr>
        <w:rStyle w:val="Seitenzahl"/>
        <w:rFonts w:asciiTheme="minorHAnsi" w:hAnsiTheme="minorHAnsi"/>
        <w:sz w:val="16"/>
        <w:szCs w:val="16"/>
      </w:rPr>
      <w:instrText xml:space="preserve"> NUMPAGES </w:instrText>
    </w:r>
    <w:r w:rsidRPr="009D3CE8">
      <w:rPr>
        <w:rStyle w:val="Seitenzahl"/>
        <w:rFonts w:asciiTheme="minorHAnsi" w:hAnsiTheme="minorHAnsi"/>
        <w:sz w:val="16"/>
        <w:szCs w:val="16"/>
      </w:rPr>
      <w:fldChar w:fldCharType="separate"/>
    </w:r>
    <w:r w:rsidR="00F66D98">
      <w:rPr>
        <w:rStyle w:val="Seitenzahl"/>
        <w:rFonts w:asciiTheme="minorHAnsi" w:hAnsiTheme="minorHAnsi"/>
        <w:noProof/>
        <w:sz w:val="16"/>
        <w:szCs w:val="16"/>
      </w:rPr>
      <w:t>8</w:t>
    </w:r>
    <w:r w:rsidRPr="009D3CE8">
      <w:rPr>
        <w:rStyle w:val="Seitenzahl"/>
        <w:rFonts w:asciiTheme="minorHAnsi" w:hAnsiTheme="minorHAnsi"/>
        <w:sz w:val="16"/>
        <w:szCs w:val="16"/>
      </w:rP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30C328" w14:textId="77777777" w:rsidR="00B83B4C" w:rsidRDefault="00B83B4C">
      <w:r>
        <w:separator/>
      </w:r>
    </w:p>
  </w:footnote>
  <w:footnote w:type="continuationSeparator" w:id="0">
    <w:p w14:paraId="7C7B9ACE" w14:textId="77777777" w:rsidR="00B83B4C" w:rsidRDefault="00B83B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356CE" w14:textId="77777777" w:rsidR="00272B3D" w:rsidRDefault="00826933" w:rsidP="00272B3D">
    <w:pPr>
      <w:pStyle w:val="Kopfzeile"/>
      <w:jc w:val="center"/>
    </w:pPr>
    <w:r>
      <w:rPr>
        <w:noProof/>
        <w:lang w:val="de-DE" w:eastAsia="de-DE" w:bidi="ar-SA"/>
      </w:rPr>
      <w:drawing>
        <wp:inline distT="0" distB="0" distL="0" distR="0" wp14:anchorId="10E88F12" wp14:editId="44C56035">
          <wp:extent cx="1776730" cy="336550"/>
          <wp:effectExtent l="0" t="0" r="0" b="6350"/>
          <wp:docPr id="1" name="Grafik 1" descr="Beschreibung: Beschreibung: GROUP_Logo_00_20050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Beschreibung: Beschreibung: GROUP_Logo_00_200503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6730" cy="336550"/>
                  </a:xfrm>
                  <a:prstGeom prst="rect">
                    <a:avLst/>
                  </a:prstGeom>
                  <a:noFill/>
                  <a:ln>
                    <a:noFill/>
                  </a:ln>
                </pic:spPr>
              </pic:pic>
            </a:graphicData>
          </a:graphic>
        </wp:inline>
      </w:drawing>
    </w:r>
  </w:p>
  <w:p w14:paraId="0415D051" w14:textId="77777777" w:rsidR="00272B3D" w:rsidRDefault="00B83B4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33E0C"/>
    <w:multiLevelType w:val="hybridMultilevel"/>
    <w:tmpl w:val="217E31AA"/>
    <w:lvl w:ilvl="0" w:tplc="04070015">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45E0D6D"/>
    <w:multiLevelType w:val="hybridMultilevel"/>
    <w:tmpl w:val="71507F5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A194CC6"/>
    <w:multiLevelType w:val="hybridMultilevel"/>
    <w:tmpl w:val="DD86229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BF769FA"/>
    <w:multiLevelType w:val="hybridMultilevel"/>
    <w:tmpl w:val="D8060CB0"/>
    <w:lvl w:ilvl="0" w:tplc="17C414B8">
      <w:start w:val="1"/>
      <w:numFmt w:val="decimal"/>
      <w:lvlText w:val="(%1)"/>
      <w:lvlJc w:val="left"/>
      <w:pPr>
        <w:ind w:left="720" w:hanging="360"/>
      </w:pPr>
      <w:rPr>
        <w:rFonts w:hint="default"/>
        <w:strike w:val="0"/>
        <w:color w:val="auto"/>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C736B0F"/>
    <w:multiLevelType w:val="hybridMultilevel"/>
    <w:tmpl w:val="2AA8CC1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D9B3CCB"/>
    <w:multiLevelType w:val="hybridMultilevel"/>
    <w:tmpl w:val="56A42FE2"/>
    <w:lvl w:ilvl="0" w:tplc="04070015">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FB02F9B"/>
    <w:multiLevelType w:val="hybridMultilevel"/>
    <w:tmpl w:val="C44057C2"/>
    <w:lvl w:ilvl="0" w:tplc="04070015">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31C096E"/>
    <w:multiLevelType w:val="hybridMultilevel"/>
    <w:tmpl w:val="A71ED18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6FD35A4"/>
    <w:multiLevelType w:val="hybridMultilevel"/>
    <w:tmpl w:val="81C03AD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C0A007E"/>
    <w:multiLevelType w:val="hybridMultilevel"/>
    <w:tmpl w:val="CCC8C704"/>
    <w:lvl w:ilvl="0" w:tplc="5C70C4F2">
      <w:start w:val="1"/>
      <w:numFmt w:val="decimal"/>
      <w:lvlText w:val="(%1)"/>
      <w:lvlJc w:val="left"/>
      <w:pPr>
        <w:ind w:left="720" w:hanging="360"/>
      </w:pPr>
      <w:rPr>
        <w:rFonts w:hint="default"/>
        <w:strike w:val="0"/>
        <w:color w:val="auto"/>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64B6EDD"/>
    <w:multiLevelType w:val="hybridMultilevel"/>
    <w:tmpl w:val="B0F2E40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7D90A50"/>
    <w:multiLevelType w:val="hybridMultilevel"/>
    <w:tmpl w:val="42DE8E6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9725CB1"/>
    <w:multiLevelType w:val="hybridMultilevel"/>
    <w:tmpl w:val="2D46560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0"/>
  </w:num>
  <w:num w:numId="2">
    <w:abstractNumId w:val="6"/>
  </w:num>
  <w:num w:numId="3">
    <w:abstractNumId w:val="5"/>
  </w:num>
  <w:num w:numId="4">
    <w:abstractNumId w:val="9"/>
  </w:num>
  <w:num w:numId="5">
    <w:abstractNumId w:val="3"/>
  </w:num>
  <w:num w:numId="6">
    <w:abstractNumId w:val="1"/>
  </w:num>
  <w:num w:numId="7">
    <w:abstractNumId w:val="8"/>
  </w:num>
  <w:num w:numId="8">
    <w:abstractNumId w:val="4"/>
  </w:num>
  <w:num w:numId="9">
    <w:abstractNumId w:val="2"/>
  </w:num>
  <w:num w:numId="10">
    <w:abstractNumId w:val="0"/>
  </w:num>
  <w:num w:numId="11">
    <w:abstractNumId w:val="12"/>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933"/>
    <w:rsid w:val="001138F1"/>
    <w:rsid w:val="001A7B23"/>
    <w:rsid w:val="00405D6F"/>
    <w:rsid w:val="005B2B3A"/>
    <w:rsid w:val="00826933"/>
    <w:rsid w:val="00A77025"/>
    <w:rsid w:val="00B83B4C"/>
    <w:rsid w:val="00C52103"/>
    <w:rsid w:val="00D527D6"/>
    <w:rsid w:val="00DE1C1B"/>
    <w:rsid w:val="00EF2EB8"/>
    <w:rsid w:val="00F66D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31A84"/>
  <w15:chartTrackingRefBased/>
  <w15:docId w15:val="{2318D27A-BDCF-4AE7-BC74-3F2EFE389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26933"/>
    <w:pPr>
      <w:spacing w:after="0" w:line="240" w:lineRule="auto"/>
    </w:pPr>
    <w:rPr>
      <w:rFonts w:ascii="Times New Roman" w:eastAsia="Times New Roman" w:hAnsi="Times New Roman" w:cs="Times New Roman"/>
      <w:sz w:val="20"/>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826933"/>
    <w:pPr>
      <w:tabs>
        <w:tab w:val="center" w:pos="4536"/>
        <w:tab w:val="right" w:pos="9072"/>
      </w:tabs>
    </w:pPr>
  </w:style>
  <w:style w:type="character" w:customStyle="1" w:styleId="KopfzeileZchn">
    <w:name w:val="Kopfzeile Zchn"/>
    <w:basedOn w:val="Absatz-Standardschriftart"/>
    <w:link w:val="Kopfzeile"/>
    <w:uiPriority w:val="99"/>
    <w:rsid w:val="00826933"/>
    <w:rPr>
      <w:rFonts w:ascii="Times New Roman" w:eastAsia="Times New Roman" w:hAnsi="Times New Roman" w:cs="Times New Roman"/>
      <w:sz w:val="20"/>
      <w:szCs w:val="24"/>
      <w:lang w:eastAsia="en-GB"/>
    </w:rPr>
  </w:style>
  <w:style w:type="paragraph" w:styleId="Fuzeile">
    <w:name w:val="footer"/>
    <w:basedOn w:val="Standard"/>
    <w:link w:val="FuzeileZchn"/>
    <w:rsid w:val="00826933"/>
    <w:pPr>
      <w:tabs>
        <w:tab w:val="center" w:pos="4536"/>
        <w:tab w:val="right" w:pos="9072"/>
      </w:tabs>
    </w:pPr>
  </w:style>
  <w:style w:type="character" w:customStyle="1" w:styleId="FuzeileZchn">
    <w:name w:val="Fußzeile Zchn"/>
    <w:basedOn w:val="Absatz-Standardschriftart"/>
    <w:link w:val="Fuzeile"/>
    <w:rsid w:val="00826933"/>
    <w:rPr>
      <w:rFonts w:ascii="Times New Roman" w:eastAsia="Times New Roman" w:hAnsi="Times New Roman" w:cs="Times New Roman"/>
      <w:sz w:val="20"/>
      <w:szCs w:val="24"/>
      <w:lang w:eastAsia="en-GB"/>
    </w:rPr>
  </w:style>
  <w:style w:type="character" w:styleId="Seitenzahl">
    <w:name w:val="page number"/>
    <w:basedOn w:val="Absatz-Standardschriftart"/>
    <w:rsid w:val="00826933"/>
  </w:style>
  <w:style w:type="paragraph" w:styleId="Listenabsatz">
    <w:name w:val="List Paragraph"/>
    <w:basedOn w:val="Standard"/>
    <w:uiPriority w:val="34"/>
    <w:qFormat/>
    <w:rsid w:val="00826933"/>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file>

<file path=customXml/item2.xml><?xml version="1.0" encoding="utf-8"?>
<?mso-contentType ?>
<SharedContentType xmlns="Microsoft.SharePoint.Taxonomy.ContentTypeSync" SourceId="cad7ab23-efa3-41c6-9570-6eef7ddecc72" ContentTypeId="0x0101" PreviousValue="false" LastSyncTimeStamp="2024-09-18T07:06:20.127Z"/>
</file>

<file path=customXml/item3.xml><?xml version="1.0" encoding="utf-8"?>
<ct:contentTypeSchema xmlns:ct="http://schemas.microsoft.com/office/2006/metadata/contentType" xmlns:ma="http://schemas.microsoft.com/office/2006/metadata/properties/metaAttributes" ct:_="" ma:_="" ma:contentTypeName="Extranet Produkt-Dokument" ma:contentTypeID="0x0101001FB42EA2951C5E418C4D45CCA148D25B020048B2964BA7772941B90880BFB0D886B2" ma:contentTypeVersion="10" ma:contentTypeDescription="Create a new document." ma:contentTypeScope="" ma:versionID="287129d371b668d4a556043002b45a6f">
  <xsd:schema xmlns:xsd="http://www.w3.org/2001/XMLSchema" xmlns:xs="http://www.w3.org/2001/XMLSchema" xmlns:p="http://schemas.microsoft.com/office/2006/metadata/properties" xmlns:ns2="0c38e63a-919c-48f1-a07f-f09cdb1572ff" xmlns:ns3="657be9c5-6ba3-4668-b379-d75dcc894196" xmlns:ns4="http://schemas.microsoft.com/sharepoint/v3/fields" targetNamespace="http://schemas.microsoft.com/office/2006/metadata/properties" ma:root="true" ma:fieldsID="e031161dc2ad1b0611306dbba20a31c6" ns2:_="" ns3:_="" ns4:_="">
    <xsd:import namespace="0c38e63a-919c-48f1-a07f-f09cdb1572ff"/>
    <xsd:import namespace="657be9c5-6ba3-4668-b379-d75dcc894196"/>
    <xsd:import namespace="http://schemas.microsoft.com/sharepoint/v3/fields"/>
    <xsd:element name="properties">
      <xsd:complexType>
        <xsd:sequence>
          <xsd:element name="documentManagement">
            <xsd:complexType>
              <xsd:all>
                <xsd:element ref="ns2:D-Numbers" minOccurs="0"/>
                <xsd:element ref="ns2:B-Numbers" minOccurs="0"/>
                <xsd:element ref="ns3:Version_x0020_Number" minOccurs="0"/>
                <xsd:element ref="ns3:Timestamp" minOccurs="0"/>
                <xsd:element ref="ns4:_DCDateModified" minOccurs="0"/>
                <xsd:element ref="ns3:Keywords1" minOccurs="0"/>
                <xsd:element ref="ns2:SeoKeywords" minOccurs="0"/>
                <xsd:element ref="ns3:TaxCatchAll" minOccurs="0"/>
                <xsd:element ref="ns3:ImportStatus" minOccurs="0"/>
                <xsd:element ref="ns3:Regionalfokus" minOccurs="0"/>
                <xsd:element ref="ns3:TaxCatchAllLabel" minOccurs="0"/>
                <xsd:element ref="ns3:j4315391d7b143bb97dba71893001b46" minOccurs="0"/>
                <xsd:element ref="ns3:ce7228c0f5b242ebb045d35d933a2de5" minOccurs="0"/>
                <xsd:element ref="ns3:j5d06b36734a4268806b6a5ea3a35983" minOccurs="0"/>
                <xsd:element ref="ns3:TaxKeywordTaxHTFiel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8e63a-919c-48f1-a07f-f09cdb1572ff" elementFormDefault="qualified">
    <xsd:import namespace="http://schemas.microsoft.com/office/2006/documentManagement/types"/>
    <xsd:import namespace="http://schemas.microsoft.com/office/infopath/2007/PartnerControls"/>
    <xsd:element name="D-Numbers" ma:index="2" nillable="true" ma:displayName="D_x002d_Numbers" ma:internalName="D_x002d_Numbers" ma:readOnly="false">
      <xsd:simpleType>
        <xsd:restriction base="dms:Text">
          <xsd:maxLength value="255"/>
        </xsd:restriction>
      </xsd:simpleType>
    </xsd:element>
    <xsd:element name="B-Numbers" ma:index="3" nillable="true" ma:displayName="B_x002d_Numbers" ma:internalName="B_x002d_Numbers" ma:readOnly="false">
      <xsd:simpleType>
        <xsd:restriction base="dms:Note">
          <xsd:maxLength value="255"/>
        </xsd:restriction>
      </xsd:simpleType>
    </xsd:element>
    <xsd:element name="SeoKeywords" ma:index="8" nillable="true" ma:displayName="SeoKeywords" ma:description="Meta-Schlüsselwörter" ma:internalName="Seo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7be9c5-6ba3-4668-b379-d75dcc894196" elementFormDefault="qualified">
    <xsd:import namespace="http://schemas.microsoft.com/office/2006/documentManagement/types"/>
    <xsd:import namespace="http://schemas.microsoft.com/office/infopath/2007/PartnerControls"/>
    <xsd:element name="Version_x0020_Number" ma:index="4" nillable="true" ma:displayName="Versionsnummer" ma:internalName="Version_x0020_Number" ma:readOnly="false">
      <xsd:simpleType>
        <xsd:restriction base="dms:Text">
          <xsd:maxLength value="255"/>
        </xsd:restriction>
      </xsd:simpleType>
    </xsd:element>
    <xsd:element name="Timestamp" ma:index="5" nillable="true" ma:displayName="Datum" ma:description="Änderungsdatum der Datei" ma:format="DateOnly" ma:internalName="Timestamp" ma:readOnly="false">
      <xsd:simpleType>
        <xsd:restriction base="dms:DateTime"/>
      </xsd:simpleType>
    </xsd:element>
    <xsd:element name="Keywords1" ma:index="7" nillable="true" ma:displayName="Keywords" ma:internalName="Keywords1" ma:readOnly="false">
      <xsd:simpleType>
        <xsd:restriction base="dms:Text">
          <xsd:maxLength value="255"/>
        </xsd:restriction>
      </xsd:simpleType>
    </xsd:element>
    <xsd:element name="TaxCatchAll" ma:index="15" nillable="true" ma:displayName="Taxonomy Catch All Column" ma:list="{351e1f97-7640-4774-bdc4-e268d8808262}" ma:internalName="TaxCatchAll" ma:readOnly="false" ma:showField="CatchAllData" ma:web="657be9c5-6ba3-4668-b379-d75dcc894196">
      <xsd:complexType>
        <xsd:complexContent>
          <xsd:extension base="dms:MultiChoiceLookup">
            <xsd:sequence>
              <xsd:element name="Value" type="dms:Lookup" maxOccurs="unbounded" minOccurs="0" nillable="true"/>
            </xsd:sequence>
          </xsd:extension>
        </xsd:complexContent>
      </xsd:complexType>
    </xsd:element>
    <xsd:element name="ImportStatus" ma:index="17" nillable="true" ma:displayName="ImportStatus" ma:internalName="ImportStatus" ma:readOnly="false">
      <xsd:simpleType>
        <xsd:restriction base="dms:Text">
          <xsd:maxLength value="255"/>
        </xsd:restriction>
      </xsd:simpleType>
    </xsd:element>
    <xsd:element name="Regionalfokus" ma:index="18" nillable="true" ma:displayName="Regionalfokus" ma:default="North America" ma:internalName="Regionalfokus" ma:readOnly="false">
      <xsd:complexType>
        <xsd:complexContent>
          <xsd:extension base="dms:MultiChoiceFillIn">
            <xsd:sequence>
              <xsd:element name="Value" maxOccurs="unbounded" minOccurs="0" nillable="true">
                <xsd:simpleType>
                  <xsd:union memberTypes="dms:Text">
                    <xsd:simpleType>
                      <xsd:restriction base="dms:Choice">
                        <xsd:enumeration value="North America"/>
                        <xsd:enumeration value="Central America"/>
                        <xsd:enumeration value="South America"/>
                        <xsd:enumeration value="Australia"/>
                      </xsd:restriction>
                    </xsd:simpleType>
                  </xsd:union>
                </xsd:simpleType>
              </xsd:element>
            </xsd:sequence>
          </xsd:extension>
        </xsd:complexContent>
      </xsd:complexType>
    </xsd:element>
    <xsd:element name="TaxCatchAllLabel" ma:index="20" nillable="true" ma:displayName="Taxonomy Catch All Column1" ma:list="{351e1f97-7640-4774-bdc4-e268d8808262}" ma:internalName="TaxCatchAllLabel" ma:readOnly="true" ma:showField="CatchAllDataLabel" ma:web="657be9c5-6ba3-4668-b379-d75dcc894196">
      <xsd:complexType>
        <xsd:complexContent>
          <xsd:extension base="dms:MultiChoiceLookup">
            <xsd:sequence>
              <xsd:element name="Value" type="dms:Lookup" maxOccurs="unbounded" minOccurs="0" nillable="true"/>
            </xsd:sequence>
          </xsd:extension>
        </xsd:complexContent>
      </xsd:complexType>
    </xsd:element>
    <xsd:element name="j4315391d7b143bb97dba71893001b46" ma:index="21" nillable="true" ma:displayName="Device Type_0" ma:internalName="j4315391d7b143bb97dba71893001b46" ma:readOnly="false">
      <xsd:simpleType>
        <xsd:restriction base="dms:Note">
          <xsd:maxLength value="255"/>
        </xsd:restriction>
      </xsd:simpleType>
    </xsd:element>
    <xsd:element name="ce7228c0f5b242ebb045d35d933a2de5" ma:index="22" nillable="true" ma:displayName="Sprachen_0" ma:internalName="ce7228c0f5b242ebb045d35d933a2de5" ma:readOnly="false">
      <xsd:simpleType>
        <xsd:restriction base="dms:Note">
          <xsd:maxLength value="255"/>
        </xsd:restriction>
      </xsd:simpleType>
    </xsd:element>
    <xsd:element name="j5d06b36734a4268806b6a5ea3a35983" ma:index="23" nillable="true" ma:displayName="Document State_0" ma:internalName="j5d06b36734a4268806b6a5ea3a35983" ma:readOnly="false">
      <xsd:simpleType>
        <xsd:restriction base="dms:Note">
          <xsd:maxLength value="255"/>
        </xsd:restriction>
      </xsd:simpleType>
    </xsd:element>
    <xsd:element name="TaxKeywordTaxHTField" ma:index="24" nillable="true" ma:taxonomy="true" ma:internalName="TaxKeywordTaxHTField" ma:taxonomyFieldName="TaxKeyword" ma:displayName="Unternehmensstichwörter" ma:readOnly="false" ma:fieldId="{23f27201-bee3-471e-b2e7-b64fd8b7ca38}" ma:taxonomyMulti="true" ma:sspId="cad7ab23-efa3-41c6-9570-6eef7ddecc72" ma:termSetId="00000000-0000-0000-0000-000000000000" ma:anchorId="00000000-0000-0000-0000-000000000000" ma:open="true" ma:isKeyword="true">
      <xsd:complexType>
        <xsd:sequence>
          <xsd:element ref="pc:Terms" minOccurs="0" maxOccurs="1"/>
        </xsd:sequence>
      </xsd:complexType>
    </xsd:element>
    <xsd:element name="_dlc_DocId" ma:index="25" nillable="true" ma:displayName="Document ID Value" ma:description="The value of the document ID assigned to this item." ma:indexed="true"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6" nillable="true" ma:displayName="Geändert am" ma:description="Das Datum, an dem diese Ressource zuletzt geändert wurde" ma:format="DateTime" ma:internalName="_DCDateModified"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_dlc_DocId xmlns="657be9c5-6ba3-4668-b379-d75dcc894196">66JJAQKKUAN5-21-241</_dlc_DocId>
    <_dlc_DocIdUrl xmlns="657be9c5-6ba3-4668-b379-d75dcc894196">
      <Url>https://mybender.sharepoint.com/sites/Extranet/de/_layouts/15/DocIdRedir.aspx?ID=66JJAQKKUAN5-21-241</Url>
      <Description>66JJAQKKUAN5-21-241</Description>
    </_dlc_DocIdUrl>
    <j4315391d7b143bb97dba71893001b46 xmlns="657be9c5-6ba3-4668-b379-d75dcc894196">POWERSCOUT39608203-3705-4593-bbbf-e20f4c84a63f</j4315391d7b143bb97dba71893001b46>
    <Timestamp xmlns="657be9c5-6ba3-4668-b379-d75dcc894196">2018-10-17T22:00:00+00:00</Timestamp>
    <TaxCatchAll xmlns="657be9c5-6ba3-4668-b379-d75dcc894196" xsi:nil="true"/>
    <SeoKeywords xmlns="0c38e63a-919c-48f1-a07f-f09cdb1572ff" xsi:nil="true"/>
    <ImportStatus xmlns="657be9c5-6ba3-4668-b379-d75dcc894196" xsi:nil="true"/>
    <ce7228c0f5b242ebb045d35d933a2de5 xmlns="657be9c5-6ba3-4668-b379-d75dcc894196">EN3f0af9f8-558b-4b83-a72e-06819ee2fdff</ce7228c0f5b242ebb045d35d933a2de5>
    <Keywords1 xmlns="657be9c5-6ba3-4668-b379-d75dcc894196" xsi:nil="true"/>
    <Version_x0020_Number xmlns="657be9c5-6ba3-4668-b379-d75dcc894196" xsi:nil="true"/>
    <TaxKeywordTaxHTField xmlns="657be9c5-6ba3-4668-b379-d75dcc894196">
      <Terms xmlns="http://schemas.microsoft.com/office/infopath/2007/PartnerControls"/>
    </TaxKeywordTaxHTField>
    <Regionalfokus xmlns="657be9c5-6ba3-4668-b379-d75dcc894196" xsi:nil="true"/>
    <j5d06b36734a4268806b6a5ea3a35983 xmlns="657be9c5-6ba3-4668-b379-d75dcc894196">Veröffentlichtfe6487bf-72e8-4e1b-86f0-b6dc30eea096</j5d06b36734a4268806b6a5ea3a35983>
    <D-Numbers xmlns="0c38e63a-919c-48f1-a07f-f09cdb1572ff" xsi:nil="true"/>
    <B-Numbers xmlns="0c38e63a-919c-48f1-a07f-f09cdb1572ff" xsi:nil="true"/>
    <_dlc_DocIdPersistId xmlns="657be9c5-6ba3-4668-b379-d75dcc894196"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6B7658B-D850-4318-ADDA-F3CFCA951258}"/>
</file>

<file path=customXml/itemProps2.xml><?xml version="1.0" encoding="utf-8"?>
<ds:datastoreItem xmlns:ds="http://schemas.openxmlformats.org/officeDocument/2006/customXml" ds:itemID="{CEB8A5FE-BD9C-42AB-9084-0F5D2CF0A1C0}"/>
</file>

<file path=customXml/itemProps3.xml><?xml version="1.0" encoding="utf-8"?>
<ds:datastoreItem xmlns:ds="http://schemas.openxmlformats.org/officeDocument/2006/customXml" ds:itemID="{2A9A84B4-C2DA-42D7-ACE1-117CF95F282E}"/>
</file>

<file path=customXml/itemProps4.xml><?xml version="1.0" encoding="utf-8"?>
<ds:datastoreItem xmlns:ds="http://schemas.openxmlformats.org/officeDocument/2006/customXml" ds:itemID="{8314A824-C133-450C-9AF0-A61B9F41740E}">
  <ds:schemaRefs>
    <ds:schemaRef ds:uri="http://schemas.microsoft.com/office/2006/metadata/properties"/>
    <ds:schemaRef ds:uri="http://schemas.microsoft.com/office/infopath/2007/PartnerControls"/>
    <ds:schemaRef ds:uri="3cea6c0b-13a6-4731-b1e8-5c14cdda7707"/>
    <ds:schemaRef ds:uri="http://schemas.microsoft.com/sharepoint/v3/fields"/>
    <ds:schemaRef ds:uri="http://schemas.microsoft.com/sharepoint/v3"/>
  </ds:schemaRefs>
</ds:datastoreItem>
</file>

<file path=customXml/itemProps5.xml><?xml version="1.0" encoding="utf-8"?>
<ds:datastoreItem xmlns:ds="http://schemas.openxmlformats.org/officeDocument/2006/customXml" ds:itemID="{62A19EAD-D41C-46BC-89CB-E5352F16F445}"/>
</file>

<file path=docProps/app.xml><?xml version="1.0" encoding="utf-8"?>
<Properties xmlns="http://schemas.openxmlformats.org/officeDocument/2006/extended-properties" xmlns:vt="http://schemas.openxmlformats.org/officeDocument/2006/docPropsVTypes">
  <Template>Normal.dotm</Template>
  <TotalTime>0</TotalTime>
  <Pages>1</Pages>
  <Words>2094</Words>
  <Characters>13198</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Powerscout Application Service Providing Contract V1.0</vt:lpstr>
    </vt:vector>
  </TitlesOfParts>
  <Company/>
  <LinksUpToDate>false</LinksUpToDate>
  <CharactersWithSpaces>15262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Powerscout Application Service Providing Contract V1.1</dc:title>
  <dc:subject/>
  <dc:creator>Katharina Balzer</dc:creator>
  <cp:keywords/>
  <dc:description/>
  <cp:lastModifiedBy>Kessler, Reinhard</cp:lastModifiedBy>
  <cp:revision>5</cp:revision>
  <dcterms:created xsi:type="dcterms:W3CDTF">2018-10-15T10:40:00Z</dcterms:created>
  <dcterms:modified xsi:type="dcterms:W3CDTF">2018-10-18T11:33:00Z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0x0101001FB42EA2951C5E418C4D45CCA148D25B020048B2964BA7772941B90880BFB0D886B2</vt:lpwstr>
  </property>
  <property fmtid="{D5CDD505-2E9C-101B-9397-08002B2CF9AE}" pid="3" name="_dlc_DocIdItemGuid">
    <vt:lpwstr>4a7a9214-07a2-4667-982f-fd452cc24b3a</vt:lpwstr>
  </property>
  <property fmtid="{D5CDD505-2E9C-101B-9397-08002B2CF9AE}" pid="4" name="Document State">
    <vt:lpwstr>293;#Veröffentlicht|fe6487bf-72e8-4e1b-86f0-b6dc30eea096</vt:lpwstr>
  </property>
  <property fmtid="{D5CDD505-2E9C-101B-9397-08002B2CF9AE}" pid="5" name="Sprachen">
    <vt:lpwstr>279;#EN|3f0af9f8-558b-4b83-a72e-06819ee2fdff</vt:lpwstr>
  </property>
  <property fmtid="{D5CDD505-2E9C-101B-9397-08002B2CF9AE}" pid="6" name="TaxKeyword">
    <vt:lpwstr/>
  </property>
  <property fmtid="{D5CDD505-2E9C-101B-9397-08002B2CF9AE}" pid="7" name="Device Type">
    <vt:lpwstr>525;#POWERSCOUT|39608203-3705-4593-bbbf-e20f4c84a63f</vt:lpwstr>
  </property>
  <property fmtid="{D5CDD505-2E9C-101B-9397-08002B2CF9AE}" pid="8" name="ProdDLDocType">
    <vt:lpwstr>553;#Tender Texts|976a70db-3b96-4019-aba1-d7f5c1be9442</vt:lpwstr>
  </property>
  <property fmtid="{D5CDD505-2E9C-101B-9397-08002B2CF9AE}" pid="9" name="Order">
    <vt:r8>24100</vt:r8>
  </property>
</Properties>
</file>